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2338" w14:textId="77777777" w:rsidR="007052E8" w:rsidRDefault="00DC19AE" w:rsidP="00BD5BC5">
      <w:pPr>
        <w:rPr>
          <w:rFonts w:ascii="Arial" w:hAnsi="Arial" w:cs="Arial"/>
          <w:sz w:val="16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97152" behindDoc="1" locked="0" layoutInCell="1" allowOverlap="1" wp14:anchorId="6D8950FF" wp14:editId="47F54112">
            <wp:simplePos x="0" y="0"/>
            <wp:positionH relativeFrom="margin">
              <wp:posOffset>-3319</wp:posOffset>
            </wp:positionH>
            <wp:positionV relativeFrom="paragraph">
              <wp:posOffset>-1116730</wp:posOffset>
            </wp:positionV>
            <wp:extent cx="888521" cy="964680"/>
            <wp:effectExtent l="0" t="0" r="6985" b="6985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70"/>
                    <a:stretch/>
                  </pic:blipFill>
                  <pic:spPr bwMode="auto">
                    <a:xfrm>
                      <a:off x="0" y="0"/>
                      <a:ext cx="888521" cy="964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3F78">
        <w:rPr>
          <w:rFonts w:cstheme="minorHAnsi"/>
          <w:noProof/>
          <w:sz w:val="16"/>
          <w:lang w:eastAsia="de-DE"/>
        </w:rPr>
        <w:drawing>
          <wp:anchor distT="0" distB="0" distL="114300" distR="114300" simplePos="0" relativeHeight="251695104" behindDoc="1" locked="0" layoutInCell="1" allowOverlap="1" wp14:anchorId="26CE21E3" wp14:editId="4CF6CCD8">
            <wp:simplePos x="0" y="0"/>
            <wp:positionH relativeFrom="column">
              <wp:posOffset>4249540</wp:posOffset>
            </wp:positionH>
            <wp:positionV relativeFrom="paragraph">
              <wp:posOffset>-700514</wp:posOffset>
            </wp:positionV>
            <wp:extent cx="250166" cy="383013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36" cy="395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1792" behindDoc="0" locked="0" layoutInCell="1" allowOverlap="1" wp14:anchorId="331D49F8" wp14:editId="05AB7E39">
            <wp:simplePos x="0" y="0"/>
            <wp:positionH relativeFrom="column">
              <wp:posOffset>1283970</wp:posOffset>
            </wp:positionH>
            <wp:positionV relativeFrom="paragraph">
              <wp:posOffset>-692150</wp:posOffset>
            </wp:positionV>
            <wp:extent cx="247458" cy="376822"/>
            <wp:effectExtent l="0" t="0" r="635" b="444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58" cy="376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ADD">
        <w:rPr>
          <w:rFonts w:ascii="Arial" w:hAnsi="Arial" w:cs="Arial"/>
          <w:noProof/>
          <w:color w:val="2962FF"/>
          <w:sz w:val="20"/>
          <w:szCs w:val="20"/>
          <w:lang w:eastAsia="de-DE"/>
        </w:rPr>
        <w:drawing>
          <wp:anchor distT="0" distB="0" distL="114300" distR="114300" simplePos="0" relativeHeight="251672576" behindDoc="1" locked="0" layoutInCell="1" allowOverlap="1" wp14:anchorId="1F15FCFE" wp14:editId="29975D2A">
            <wp:simplePos x="0" y="0"/>
            <wp:positionH relativeFrom="column">
              <wp:posOffset>2338070</wp:posOffset>
            </wp:positionH>
            <wp:positionV relativeFrom="paragraph">
              <wp:posOffset>-271738</wp:posOffset>
            </wp:positionV>
            <wp:extent cx="529085" cy="171450"/>
            <wp:effectExtent l="0" t="0" r="4445" b="0"/>
            <wp:wrapNone/>
            <wp:docPr id="1" name="Bild 1" descr="Verwaltungsgemeinschaft Siegenbur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waltungsgemeinschaft Siegenbur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8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FE4" w:rsidRPr="00BD5BC5">
        <w:rPr>
          <w:rFonts w:cstheme="minorHAnsi"/>
          <w:b/>
          <w:noProof/>
          <w:sz w:val="10"/>
          <w:lang w:eastAsia="de-DE"/>
        </w:rPr>
        <w:drawing>
          <wp:anchor distT="0" distB="0" distL="114300" distR="114300" simplePos="0" relativeHeight="251665408" behindDoc="0" locked="0" layoutInCell="1" allowOverlap="1" wp14:anchorId="2EDDD346" wp14:editId="0EFEF50E">
            <wp:simplePos x="0" y="0"/>
            <wp:positionH relativeFrom="column">
              <wp:posOffset>3038475</wp:posOffset>
            </wp:positionH>
            <wp:positionV relativeFrom="paragraph">
              <wp:posOffset>-321945</wp:posOffset>
            </wp:positionV>
            <wp:extent cx="515620" cy="220980"/>
            <wp:effectExtent l="0" t="0" r="0" b="762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FE4" w:rsidRPr="0083280A">
        <w:rPr>
          <w:rFonts w:cstheme="minorHAnsi"/>
          <w:b/>
          <w:noProof/>
          <w:sz w:val="10"/>
          <w:lang w:eastAsia="de-DE"/>
        </w:rPr>
        <w:drawing>
          <wp:anchor distT="0" distB="0" distL="114300" distR="114300" simplePos="0" relativeHeight="251667456" behindDoc="0" locked="0" layoutInCell="1" allowOverlap="1" wp14:anchorId="660BDEA5" wp14:editId="7069417F">
            <wp:simplePos x="0" y="0"/>
            <wp:positionH relativeFrom="column">
              <wp:posOffset>3767455</wp:posOffset>
            </wp:positionH>
            <wp:positionV relativeFrom="paragraph">
              <wp:posOffset>-492760</wp:posOffset>
            </wp:positionV>
            <wp:extent cx="247650" cy="342958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342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280A">
        <w:rPr>
          <w:rFonts w:cstheme="minorHAnsi"/>
          <w:b/>
          <w:noProof/>
          <w:sz w:val="10"/>
          <w:lang w:eastAsia="de-DE"/>
        </w:rPr>
        <w:drawing>
          <wp:anchor distT="0" distB="0" distL="114300" distR="114300" simplePos="0" relativeHeight="251661312" behindDoc="0" locked="0" layoutInCell="1" allowOverlap="1" wp14:anchorId="11029203" wp14:editId="2AA82DB8">
            <wp:simplePos x="0" y="0"/>
            <wp:positionH relativeFrom="column">
              <wp:posOffset>1795145</wp:posOffset>
            </wp:positionH>
            <wp:positionV relativeFrom="paragraph">
              <wp:posOffset>-473710</wp:posOffset>
            </wp:positionV>
            <wp:extent cx="294117" cy="32385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17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pPr w:leftFromText="141" w:rightFromText="141" w:vertAnchor="text" w:horzAnchor="margin" w:tblpXSpec="right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</w:tblGrid>
      <w:tr w:rsidR="00D83B29" w14:paraId="32D76457" w14:textId="77777777" w:rsidTr="00D83B29">
        <w:tc>
          <w:tcPr>
            <w:tcW w:w="1843" w:type="dxa"/>
          </w:tcPr>
          <w:p w14:paraId="377CE00E" w14:textId="77777777" w:rsidR="00D83B29" w:rsidRPr="000A1620" w:rsidRDefault="00D83B29" w:rsidP="00D83B29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</w:rPr>
            </w:pPr>
            <w:r w:rsidRPr="000A1620">
              <w:rPr>
                <w:rFonts w:ascii="Arial" w:hAnsi="Arial" w:cs="Arial"/>
                <w:color w:val="767171" w:themeColor="background2" w:themeShade="80"/>
                <w:sz w:val="16"/>
              </w:rPr>
              <w:t>Ihr Zeichen,</w:t>
            </w:r>
          </w:p>
          <w:p w14:paraId="4CAC4237" w14:textId="77777777" w:rsidR="00D83B29" w:rsidRPr="000A1620" w:rsidRDefault="00D83B29" w:rsidP="00D83B29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</w:rPr>
            </w:pPr>
            <w:r w:rsidRPr="000A1620">
              <w:rPr>
                <w:rFonts w:ascii="Arial" w:hAnsi="Arial" w:cs="Arial"/>
                <w:color w:val="767171" w:themeColor="background2" w:themeShade="80"/>
                <w:sz w:val="16"/>
              </w:rPr>
              <w:t>Ihre Nachricht vom</w:t>
            </w:r>
          </w:p>
        </w:tc>
        <w:tc>
          <w:tcPr>
            <w:tcW w:w="1701" w:type="dxa"/>
          </w:tcPr>
          <w:p w14:paraId="07751C9D" w14:textId="77777777" w:rsidR="00D83B29" w:rsidRPr="000A1620" w:rsidRDefault="00D83B29" w:rsidP="00D83B29">
            <w:pPr>
              <w:rPr>
                <w:rFonts w:ascii="Arial" w:hAnsi="Arial" w:cs="Arial"/>
                <w:color w:val="767171" w:themeColor="background2" w:themeShade="80"/>
                <w:sz w:val="16"/>
              </w:rPr>
            </w:pPr>
          </w:p>
        </w:tc>
      </w:tr>
      <w:tr w:rsidR="00D83B29" w14:paraId="66154EF2" w14:textId="77777777" w:rsidTr="00D83B29">
        <w:trPr>
          <w:trHeight w:val="200"/>
        </w:trPr>
        <w:tc>
          <w:tcPr>
            <w:tcW w:w="1843" w:type="dxa"/>
          </w:tcPr>
          <w:p w14:paraId="0C312504" w14:textId="77777777" w:rsidR="00D83B29" w:rsidRPr="000A1620" w:rsidRDefault="00D83B29" w:rsidP="00D83B29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</w:rPr>
            </w:pPr>
            <w:r w:rsidRPr="000A1620">
              <w:rPr>
                <w:rFonts w:ascii="Arial" w:hAnsi="Arial" w:cs="Arial"/>
                <w:color w:val="767171" w:themeColor="background2" w:themeShade="80"/>
                <w:sz w:val="16"/>
              </w:rPr>
              <w:t>Unser AZ</w:t>
            </w:r>
          </w:p>
          <w:p w14:paraId="5465C1E6" w14:textId="77777777" w:rsidR="00D83B29" w:rsidRPr="000A1620" w:rsidRDefault="00D83B29" w:rsidP="00D83B29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</w:rPr>
            </w:pPr>
            <w:r w:rsidRPr="000A1620">
              <w:rPr>
                <w:rFonts w:ascii="Arial" w:hAnsi="Arial" w:cs="Arial"/>
                <w:color w:val="767171" w:themeColor="background2" w:themeShade="80"/>
                <w:sz w:val="16"/>
              </w:rPr>
              <w:t>(bitte immer angeben)</w:t>
            </w:r>
          </w:p>
        </w:tc>
        <w:tc>
          <w:tcPr>
            <w:tcW w:w="1701" w:type="dxa"/>
          </w:tcPr>
          <w:p w14:paraId="5ECC7E47" w14:textId="77777777" w:rsidR="00D83B29" w:rsidRPr="000A1620" w:rsidRDefault="007953E9" w:rsidP="00D83B29">
            <w:pPr>
              <w:rPr>
                <w:rFonts w:ascii="Arial" w:hAnsi="Arial" w:cs="Arial"/>
                <w:color w:val="767171" w:themeColor="background2" w:themeShade="80"/>
                <w:sz w:val="16"/>
              </w:rPr>
            </w:pPr>
            <w:proofErr w:type="spellStart"/>
            <w:r>
              <w:rPr>
                <w:rFonts w:ascii="Arial" w:hAnsi="Arial" w:cs="Arial"/>
                <w:color w:val="767171" w:themeColor="background2" w:themeShade="80"/>
                <w:sz w:val="16"/>
              </w:rPr>
              <w:t>DaB</w:t>
            </w:r>
            <w:proofErr w:type="spellEnd"/>
            <w:r w:rsidR="00F33FF0">
              <w:rPr>
                <w:rFonts w:ascii="Arial" w:hAnsi="Arial" w:cs="Arial"/>
                <w:color w:val="767171" w:themeColor="background2" w:themeShade="80"/>
                <w:sz w:val="16"/>
              </w:rPr>
              <w:t>/</w:t>
            </w:r>
            <w:proofErr w:type="spellStart"/>
            <w:r w:rsidR="00F33FF0">
              <w:rPr>
                <w:rFonts w:ascii="Arial" w:hAnsi="Arial" w:cs="Arial"/>
                <w:color w:val="767171" w:themeColor="background2" w:themeShade="80"/>
                <w:sz w:val="16"/>
              </w:rPr>
              <w:t>D</w:t>
            </w:r>
            <w:r w:rsidR="00B24F7B">
              <w:rPr>
                <w:rFonts w:ascii="Arial" w:hAnsi="Arial" w:cs="Arial"/>
                <w:color w:val="767171" w:themeColor="background2" w:themeShade="80"/>
                <w:sz w:val="16"/>
              </w:rPr>
              <w:t>rM</w:t>
            </w:r>
            <w:proofErr w:type="spellEnd"/>
          </w:p>
        </w:tc>
      </w:tr>
      <w:tr w:rsidR="00D83B29" w14:paraId="39F76C62" w14:textId="77777777" w:rsidTr="00D83B29">
        <w:trPr>
          <w:trHeight w:val="263"/>
        </w:trPr>
        <w:tc>
          <w:tcPr>
            <w:tcW w:w="1843" w:type="dxa"/>
            <w:vAlign w:val="center"/>
          </w:tcPr>
          <w:p w14:paraId="5A827BFE" w14:textId="77777777" w:rsidR="00D83B29" w:rsidRPr="000A1620" w:rsidRDefault="00D83B29" w:rsidP="00D83B29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</w:rPr>
            </w:pPr>
            <w:r w:rsidRPr="000A1620">
              <w:rPr>
                <w:rFonts w:ascii="Arial" w:hAnsi="Arial" w:cs="Arial"/>
                <w:color w:val="767171" w:themeColor="background2" w:themeShade="80"/>
                <w:sz w:val="16"/>
              </w:rPr>
              <w:t>Sachbearbeiter</w:t>
            </w:r>
          </w:p>
        </w:tc>
        <w:tc>
          <w:tcPr>
            <w:tcW w:w="1701" w:type="dxa"/>
            <w:vAlign w:val="center"/>
          </w:tcPr>
          <w:p w14:paraId="5ADBB68F" w14:textId="77777777" w:rsidR="00D83B29" w:rsidRPr="000A1620" w:rsidRDefault="00B24F7B" w:rsidP="00D83B29">
            <w:pPr>
              <w:rPr>
                <w:rFonts w:ascii="Arial" w:hAnsi="Arial" w:cs="Arial"/>
                <w:color w:val="767171" w:themeColor="background2" w:themeShade="80"/>
                <w:sz w:val="16"/>
              </w:rPr>
            </w:pPr>
            <w:r>
              <w:rPr>
                <w:rFonts w:ascii="Arial" w:hAnsi="Arial" w:cs="Arial"/>
                <w:color w:val="767171" w:themeColor="background2" w:themeShade="80"/>
                <w:sz w:val="16"/>
              </w:rPr>
              <w:t>Hr. Dropmann</w:t>
            </w:r>
          </w:p>
        </w:tc>
      </w:tr>
      <w:tr w:rsidR="00D83B29" w14:paraId="3F419A64" w14:textId="77777777" w:rsidTr="00D83B29">
        <w:trPr>
          <w:trHeight w:val="74"/>
        </w:trPr>
        <w:tc>
          <w:tcPr>
            <w:tcW w:w="1843" w:type="dxa"/>
            <w:vAlign w:val="center"/>
          </w:tcPr>
          <w:p w14:paraId="6405BCAC" w14:textId="77777777" w:rsidR="00D83B29" w:rsidRPr="000A1620" w:rsidRDefault="00D83B29" w:rsidP="00D83B29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</w:rPr>
            </w:pPr>
            <w:r w:rsidRPr="000A1620">
              <w:rPr>
                <w:rFonts w:ascii="Arial" w:hAnsi="Arial" w:cs="Arial"/>
                <w:color w:val="767171" w:themeColor="background2" w:themeShade="80"/>
                <w:sz w:val="16"/>
              </w:rPr>
              <w:t>Telefon</w:t>
            </w:r>
          </w:p>
        </w:tc>
        <w:tc>
          <w:tcPr>
            <w:tcW w:w="1701" w:type="dxa"/>
            <w:vAlign w:val="center"/>
          </w:tcPr>
          <w:p w14:paraId="4B2400DA" w14:textId="77777777" w:rsidR="00D83B29" w:rsidRPr="000A1620" w:rsidRDefault="00D83B29" w:rsidP="00D83B29">
            <w:pPr>
              <w:rPr>
                <w:rFonts w:ascii="Arial" w:hAnsi="Arial" w:cs="Arial"/>
                <w:color w:val="767171" w:themeColor="background2" w:themeShade="80"/>
                <w:sz w:val="16"/>
              </w:rPr>
            </w:pPr>
            <w:r>
              <w:rPr>
                <w:rFonts w:ascii="Arial" w:hAnsi="Arial" w:cs="Arial"/>
                <w:color w:val="767171" w:themeColor="background2" w:themeShade="80"/>
                <w:sz w:val="16"/>
              </w:rPr>
              <w:t xml:space="preserve">09444 </w:t>
            </w:r>
            <w:r w:rsidR="00FF1B3F">
              <w:rPr>
                <w:rFonts w:ascii="Arial" w:hAnsi="Arial" w:cs="Arial"/>
                <w:color w:val="767171" w:themeColor="background2" w:themeShade="80"/>
                <w:sz w:val="16"/>
              </w:rPr>
              <w:t>9784-</w:t>
            </w:r>
            <w:r w:rsidR="00B24F7B">
              <w:rPr>
                <w:rFonts w:ascii="Arial" w:hAnsi="Arial" w:cs="Arial"/>
                <w:color w:val="767171" w:themeColor="background2" w:themeShade="80"/>
                <w:sz w:val="16"/>
              </w:rPr>
              <w:t>52</w:t>
            </w:r>
          </w:p>
        </w:tc>
      </w:tr>
      <w:tr w:rsidR="00D83B29" w14:paraId="00084E37" w14:textId="77777777" w:rsidTr="00D83B29">
        <w:tc>
          <w:tcPr>
            <w:tcW w:w="1843" w:type="dxa"/>
            <w:vAlign w:val="center"/>
          </w:tcPr>
          <w:p w14:paraId="52CCB715" w14:textId="77777777" w:rsidR="00D83B29" w:rsidRPr="000A1620" w:rsidRDefault="00D83B29" w:rsidP="00D83B29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</w:rPr>
            </w:pPr>
            <w:proofErr w:type="gramStart"/>
            <w:r w:rsidRPr="000A1620">
              <w:rPr>
                <w:rFonts w:ascii="Arial" w:hAnsi="Arial" w:cs="Arial"/>
                <w:color w:val="767171" w:themeColor="background2" w:themeShade="80"/>
                <w:sz w:val="16"/>
              </w:rPr>
              <w:t>Email</w:t>
            </w:r>
            <w:proofErr w:type="gramEnd"/>
          </w:p>
        </w:tc>
        <w:tc>
          <w:tcPr>
            <w:tcW w:w="1701" w:type="dxa"/>
          </w:tcPr>
          <w:p w14:paraId="129888C8" w14:textId="77777777" w:rsidR="00D83B29" w:rsidRPr="000A1620" w:rsidRDefault="00F02EDB" w:rsidP="00D83B29">
            <w:pPr>
              <w:rPr>
                <w:rFonts w:ascii="Arial" w:hAnsi="Arial" w:cs="Arial"/>
                <w:color w:val="767171" w:themeColor="background2" w:themeShade="80"/>
                <w:sz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767171" w:themeColor="background2" w:themeShade="80"/>
                <w:sz w:val="16"/>
              </w:rPr>
              <w:t>m</w:t>
            </w:r>
            <w:r w:rsidR="00B24F7B">
              <w:rPr>
                <w:rFonts w:ascii="Arial" w:hAnsi="Arial" w:cs="Arial"/>
                <w:color w:val="767171" w:themeColor="background2" w:themeShade="80"/>
                <w:sz w:val="16"/>
              </w:rPr>
              <w:t>ichael.dropmann</w:t>
            </w:r>
            <w:proofErr w:type="spellEnd"/>
            <w:proofErr w:type="gramEnd"/>
            <w:r w:rsidR="00D83B29" w:rsidRPr="000A1620">
              <w:rPr>
                <w:rFonts w:ascii="Arial" w:hAnsi="Arial" w:cs="Arial"/>
                <w:color w:val="767171" w:themeColor="background2" w:themeShade="80"/>
                <w:sz w:val="16"/>
              </w:rPr>
              <w:t>@</w:t>
            </w:r>
          </w:p>
          <w:p w14:paraId="00C42692" w14:textId="77777777" w:rsidR="00D83B29" w:rsidRPr="000A1620" w:rsidRDefault="00D83B29" w:rsidP="00D83B29">
            <w:pPr>
              <w:rPr>
                <w:rFonts w:ascii="Arial" w:hAnsi="Arial" w:cs="Arial"/>
                <w:color w:val="767171" w:themeColor="background2" w:themeShade="80"/>
                <w:sz w:val="16"/>
              </w:rPr>
            </w:pPr>
            <w:r w:rsidRPr="000A1620">
              <w:rPr>
                <w:rFonts w:ascii="Arial" w:hAnsi="Arial" w:cs="Arial"/>
                <w:color w:val="767171" w:themeColor="background2" w:themeShade="80"/>
                <w:sz w:val="16"/>
              </w:rPr>
              <w:t>siegenburg.de</w:t>
            </w:r>
          </w:p>
        </w:tc>
      </w:tr>
    </w:tbl>
    <w:p w14:paraId="59AD36AC" w14:textId="77777777" w:rsidR="00E92F87" w:rsidRDefault="00E92F87" w:rsidP="00BD5BC5">
      <w:pPr>
        <w:rPr>
          <w:rFonts w:ascii="Arial" w:hAnsi="Arial" w:cs="Arial"/>
          <w:sz w:val="16"/>
          <w:szCs w:val="20"/>
        </w:rPr>
      </w:pPr>
    </w:p>
    <w:p w14:paraId="65174DA4" w14:textId="77777777" w:rsidR="00D83B29" w:rsidRDefault="007052E8" w:rsidP="00BD5BC5">
      <w:pPr>
        <w:rPr>
          <w:rFonts w:ascii="Arial" w:hAnsi="Arial" w:cs="Arial"/>
          <w:sz w:val="16"/>
          <w:szCs w:val="20"/>
        </w:rPr>
      </w:pPr>
      <w:proofErr w:type="spellStart"/>
      <w:r>
        <w:rPr>
          <w:rFonts w:ascii="Arial" w:hAnsi="Arial" w:cs="Arial"/>
          <w:sz w:val="16"/>
          <w:szCs w:val="20"/>
        </w:rPr>
        <w:t>VG</w:t>
      </w:r>
      <w:r w:rsidR="00D97EC4">
        <w:rPr>
          <w:rFonts w:ascii="Arial" w:hAnsi="Arial" w:cs="Arial"/>
          <w:sz w:val="16"/>
          <w:szCs w:val="20"/>
        </w:rPr>
        <w:t>e</w:t>
      </w:r>
      <w:r w:rsidR="00D53E52">
        <w:rPr>
          <w:rFonts w:ascii="Arial" w:hAnsi="Arial" w:cs="Arial"/>
          <w:sz w:val="16"/>
          <w:szCs w:val="20"/>
        </w:rPr>
        <w:t>m</w:t>
      </w:r>
      <w:proofErr w:type="spellEnd"/>
      <w:r>
        <w:rPr>
          <w:rFonts w:ascii="Arial" w:hAnsi="Arial" w:cs="Arial"/>
          <w:sz w:val="16"/>
          <w:szCs w:val="20"/>
        </w:rPr>
        <w:t xml:space="preserve"> Siegenburg</w:t>
      </w:r>
      <w:r w:rsidR="00BD5BC5" w:rsidRPr="00AF021C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 xml:space="preserve">| </w:t>
      </w:r>
      <w:r w:rsidR="00BD5BC5" w:rsidRPr="00AF021C">
        <w:rPr>
          <w:rFonts w:ascii="Arial" w:hAnsi="Arial" w:cs="Arial"/>
          <w:sz w:val="16"/>
          <w:szCs w:val="20"/>
        </w:rPr>
        <w:t xml:space="preserve">Gemeinde </w:t>
      </w:r>
      <w:r w:rsidR="00867BE8">
        <w:rPr>
          <w:rFonts w:ascii="Arial" w:hAnsi="Arial" w:cs="Arial"/>
          <w:sz w:val="16"/>
          <w:szCs w:val="20"/>
        </w:rPr>
        <w:t>Biburg</w:t>
      </w:r>
      <w:r>
        <w:rPr>
          <w:rFonts w:ascii="Arial" w:hAnsi="Arial" w:cs="Arial"/>
          <w:sz w:val="16"/>
          <w:szCs w:val="20"/>
        </w:rPr>
        <w:t xml:space="preserve"> |</w:t>
      </w:r>
    </w:p>
    <w:p w14:paraId="4A0A8882" w14:textId="77777777" w:rsidR="00E92F87" w:rsidRDefault="007052E8" w:rsidP="00BD5BC5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Marienplatz 13 |</w:t>
      </w:r>
      <w:r w:rsidR="00BD5BC5" w:rsidRPr="00AF021C">
        <w:rPr>
          <w:rFonts w:ascii="Arial" w:hAnsi="Arial" w:cs="Arial"/>
          <w:sz w:val="16"/>
          <w:szCs w:val="20"/>
        </w:rPr>
        <w:t xml:space="preserve"> 93354 Siegenburg</w:t>
      </w:r>
    </w:p>
    <w:p w14:paraId="1123CDB4" w14:textId="77777777" w:rsidR="003B530A" w:rsidRDefault="003B530A" w:rsidP="00BD5BC5">
      <w:pPr>
        <w:rPr>
          <w:rFonts w:ascii="Arial" w:hAnsi="Arial" w:cs="Arial"/>
          <w:sz w:val="16"/>
          <w:szCs w:val="20"/>
        </w:rPr>
      </w:pPr>
    </w:p>
    <w:p w14:paraId="25972A24" w14:textId="77777777" w:rsidR="00BD5BC5" w:rsidRDefault="00BD5BC5" w:rsidP="00BD5BC5">
      <w:pPr>
        <w:rPr>
          <w:rFonts w:ascii="Arial" w:hAnsi="Arial" w:cs="Arial"/>
        </w:rPr>
      </w:pPr>
    </w:p>
    <w:p w14:paraId="33385FF3" w14:textId="77777777" w:rsidR="007E7860" w:rsidRPr="00977732" w:rsidRDefault="005B58F8" w:rsidP="00BD5BC5">
      <w:pPr>
        <w:rPr>
          <w:rFonts w:ascii="Arial" w:hAnsi="Arial" w:cs="Arial"/>
        </w:rPr>
      </w:pPr>
      <w:r w:rsidRPr="00977732">
        <w:rPr>
          <w:rFonts w:ascii="Arial" w:hAnsi="Arial" w:cs="Arial"/>
        </w:rPr>
        <w:t xml:space="preserve">An die </w:t>
      </w:r>
      <w:r w:rsidR="008D1DEB" w:rsidRPr="00977732">
        <w:rPr>
          <w:rFonts w:ascii="Arial" w:hAnsi="Arial" w:cs="Arial"/>
        </w:rPr>
        <w:t>Grundstückse</w:t>
      </w:r>
      <w:r w:rsidRPr="00977732">
        <w:rPr>
          <w:rFonts w:ascii="Arial" w:hAnsi="Arial" w:cs="Arial"/>
        </w:rPr>
        <w:t>igentümer der Gemeinde Biburg</w:t>
      </w:r>
    </w:p>
    <w:p w14:paraId="14C5C1F3" w14:textId="77777777" w:rsidR="00BD5BC5" w:rsidRPr="00977732" w:rsidRDefault="00BD5BC5" w:rsidP="00BD5BC5">
      <w:pPr>
        <w:jc w:val="both"/>
        <w:rPr>
          <w:rFonts w:ascii="Arial" w:hAnsi="Arial" w:cs="Arial"/>
        </w:rPr>
      </w:pPr>
    </w:p>
    <w:p w14:paraId="01AE447F" w14:textId="77777777" w:rsidR="00463084" w:rsidRDefault="00463084" w:rsidP="00BD5BC5">
      <w:pPr>
        <w:jc w:val="both"/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XSpec="right" w:tblpY="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6"/>
      </w:tblGrid>
      <w:tr w:rsidR="00977732" w:rsidRPr="00977732" w14:paraId="224EFABC" w14:textId="77777777" w:rsidTr="00066ED1">
        <w:tc>
          <w:tcPr>
            <w:tcW w:w="3536" w:type="dxa"/>
          </w:tcPr>
          <w:p w14:paraId="63C1F132" w14:textId="1913D986" w:rsidR="00066ED1" w:rsidRPr="00977732" w:rsidRDefault="00066ED1" w:rsidP="00066ED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77732">
              <w:rPr>
                <w:rFonts w:ascii="Arial" w:hAnsi="Arial" w:cs="Arial"/>
                <w:b/>
                <w:sz w:val="16"/>
              </w:rPr>
              <w:t xml:space="preserve">Siegenburg, </w:t>
            </w:r>
            <w:r w:rsidR="00051F6C">
              <w:rPr>
                <w:rFonts w:ascii="Arial" w:hAnsi="Arial" w:cs="Arial"/>
                <w:b/>
                <w:sz w:val="16"/>
              </w:rPr>
              <w:t>21.11.2025</w:t>
            </w:r>
          </w:p>
        </w:tc>
      </w:tr>
    </w:tbl>
    <w:p w14:paraId="4AF5C388" w14:textId="77777777" w:rsidR="00E2364E" w:rsidRPr="00977732" w:rsidRDefault="00E2364E" w:rsidP="00BD5BC5">
      <w:pPr>
        <w:jc w:val="both"/>
        <w:rPr>
          <w:rFonts w:ascii="Arial" w:hAnsi="Arial" w:cs="Arial"/>
        </w:rPr>
      </w:pPr>
    </w:p>
    <w:p w14:paraId="515B0BF3" w14:textId="77777777" w:rsidR="00F02EDB" w:rsidRDefault="00F02EDB" w:rsidP="00BD5BC5">
      <w:pPr>
        <w:jc w:val="both"/>
        <w:rPr>
          <w:rFonts w:ascii="Arial" w:hAnsi="Arial" w:cs="Arial"/>
        </w:rPr>
      </w:pPr>
    </w:p>
    <w:p w14:paraId="3F8EF79B" w14:textId="77777777" w:rsidR="00051F6C" w:rsidRPr="00977732" w:rsidRDefault="00051F6C" w:rsidP="00BD5BC5">
      <w:pPr>
        <w:jc w:val="both"/>
        <w:rPr>
          <w:rFonts w:ascii="Arial" w:hAnsi="Arial" w:cs="Arial"/>
        </w:rPr>
      </w:pPr>
    </w:p>
    <w:p w14:paraId="2CE6576C" w14:textId="77777777" w:rsidR="00463084" w:rsidRPr="00977732" w:rsidRDefault="005B58F8" w:rsidP="00BD5BC5">
      <w:pPr>
        <w:jc w:val="both"/>
        <w:rPr>
          <w:rFonts w:ascii="Arial" w:hAnsi="Arial" w:cs="Arial"/>
          <w:b/>
        </w:rPr>
      </w:pPr>
      <w:r w:rsidRPr="00977732">
        <w:rPr>
          <w:rFonts w:ascii="Arial" w:hAnsi="Arial" w:cs="Arial"/>
          <w:b/>
        </w:rPr>
        <w:t xml:space="preserve">Kanalbefahrung Biburg </w:t>
      </w:r>
      <w:r w:rsidR="00EF1AB3" w:rsidRPr="00977732">
        <w:rPr>
          <w:rFonts w:ascii="Arial" w:hAnsi="Arial" w:cs="Arial"/>
          <w:b/>
        </w:rPr>
        <w:t>– Umlage Befahrungskosten Hausanschlussleitungen</w:t>
      </w:r>
    </w:p>
    <w:p w14:paraId="1BB4A487" w14:textId="77777777" w:rsidR="00EF1AB3" w:rsidRDefault="00EF1AB3" w:rsidP="00BD5BC5">
      <w:pPr>
        <w:jc w:val="both"/>
        <w:rPr>
          <w:rFonts w:ascii="Arial" w:hAnsi="Arial" w:cs="Arial"/>
        </w:rPr>
      </w:pPr>
    </w:p>
    <w:p w14:paraId="422A47B8" w14:textId="77777777" w:rsidR="00364FBB" w:rsidRPr="00977732" w:rsidRDefault="00364FBB" w:rsidP="00BD5BC5">
      <w:pPr>
        <w:jc w:val="both"/>
        <w:rPr>
          <w:rFonts w:ascii="Arial" w:hAnsi="Arial" w:cs="Arial"/>
        </w:rPr>
      </w:pPr>
    </w:p>
    <w:p w14:paraId="7C187DCB" w14:textId="77777777" w:rsidR="00463084" w:rsidRPr="00977732" w:rsidRDefault="00EF1AB3" w:rsidP="00BD5BC5">
      <w:pPr>
        <w:jc w:val="both"/>
        <w:rPr>
          <w:rFonts w:ascii="Arial" w:hAnsi="Arial" w:cs="Arial"/>
        </w:rPr>
      </w:pPr>
      <w:r w:rsidRPr="00977732">
        <w:rPr>
          <w:rFonts w:ascii="Arial" w:hAnsi="Arial" w:cs="Arial"/>
        </w:rPr>
        <w:t>Sehr geehrte Damen und Herren,</w:t>
      </w:r>
    </w:p>
    <w:p w14:paraId="19EB783A" w14:textId="77777777" w:rsidR="00364FBB" w:rsidRPr="00977732" w:rsidRDefault="00364FBB" w:rsidP="00BD5BC5">
      <w:pPr>
        <w:jc w:val="both"/>
        <w:rPr>
          <w:rFonts w:ascii="Arial" w:hAnsi="Arial" w:cs="Arial"/>
        </w:rPr>
      </w:pPr>
    </w:p>
    <w:p w14:paraId="34562944" w14:textId="4AB261AC" w:rsidR="00EF1AB3" w:rsidRPr="00977732" w:rsidRDefault="00F02EDB" w:rsidP="00BD5BC5">
      <w:pPr>
        <w:jc w:val="both"/>
        <w:rPr>
          <w:rFonts w:ascii="Arial" w:hAnsi="Arial" w:cs="Arial"/>
        </w:rPr>
      </w:pPr>
      <w:r w:rsidRPr="00977732">
        <w:rPr>
          <w:rFonts w:ascii="Arial" w:hAnsi="Arial" w:cs="Arial"/>
        </w:rPr>
        <w:t xml:space="preserve">der Gemeinderat hat in seiner Sitzung </w:t>
      </w:r>
      <w:r w:rsidR="00EF1AB3" w:rsidRPr="00977732">
        <w:rPr>
          <w:rFonts w:ascii="Arial" w:hAnsi="Arial" w:cs="Arial"/>
        </w:rPr>
        <w:t xml:space="preserve">vom 23.09.2025 eine Komplettbefahrung </w:t>
      </w:r>
      <w:r w:rsidRPr="00977732">
        <w:rPr>
          <w:rFonts w:ascii="Arial" w:hAnsi="Arial" w:cs="Arial"/>
        </w:rPr>
        <w:t xml:space="preserve">der </w:t>
      </w:r>
      <w:r w:rsidR="00EF1AB3" w:rsidRPr="00977732">
        <w:rPr>
          <w:rFonts w:ascii="Arial" w:hAnsi="Arial" w:cs="Arial"/>
        </w:rPr>
        <w:t>Kanalisation beschlossen. Hintergrund dieser Bestandsaufnahme ist die Notwendigkeit</w:t>
      </w:r>
      <w:r w:rsidR="00BD2156" w:rsidRPr="00977732">
        <w:rPr>
          <w:rFonts w:ascii="Arial" w:hAnsi="Arial" w:cs="Arial"/>
        </w:rPr>
        <w:t xml:space="preserve">, dass die wasserrechtliche Genehmigung der Abwasserbeseitigung in der Gemeinde Biburg im Jahr 2029 abläuft und daher demnächst neu beantragt werden muss. </w:t>
      </w:r>
      <w:r w:rsidR="00BD2156" w:rsidRPr="00E96F82">
        <w:rPr>
          <w:rFonts w:ascii="Arial" w:hAnsi="Arial" w:cs="Arial"/>
        </w:rPr>
        <w:t xml:space="preserve">Ferner muss eine </w:t>
      </w:r>
      <w:r w:rsidR="00EF1AB3" w:rsidRPr="00E96F82">
        <w:rPr>
          <w:rFonts w:ascii="Arial" w:hAnsi="Arial" w:cs="Arial"/>
        </w:rPr>
        <w:t xml:space="preserve">Übersicht zum Zustand der Rohrleitungen </w:t>
      </w:r>
      <w:r w:rsidR="00BD2156" w:rsidRPr="00E96F82">
        <w:rPr>
          <w:rFonts w:ascii="Arial" w:hAnsi="Arial" w:cs="Arial"/>
        </w:rPr>
        <w:t>erlangt werden</w:t>
      </w:r>
      <w:r w:rsidR="00776D86" w:rsidRPr="00E96F82">
        <w:rPr>
          <w:rFonts w:ascii="Arial" w:hAnsi="Arial" w:cs="Arial"/>
        </w:rPr>
        <w:t>,</w:t>
      </w:r>
      <w:r w:rsidR="00776D86" w:rsidRPr="00051F6C">
        <w:rPr>
          <w:rFonts w:ascii="Arial" w:hAnsi="Arial" w:cs="Arial"/>
        </w:rPr>
        <w:t xml:space="preserve"> weil die Stadt Abensberg hohe Fremdwasseranteile </w:t>
      </w:r>
      <w:r w:rsidR="00A21B16" w:rsidRPr="00051F6C">
        <w:rPr>
          <w:rFonts w:ascii="Arial" w:hAnsi="Arial" w:cs="Arial"/>
        </w:rPr>
        <w:t xml:space="preserve">aus der Gemeinde Biburg </w:t>
      </w:r>
      <w:r w:rsidR="000C6EE9" w:rsidRPr="00051F6C">
        <w:rPr>
          <w:rFonts w:ascii="Arial" w:hAnsi="Arial" w:cs="Arial"/>
        </w:rPr>
        <w:t>verzeichnet</w:t>
      </w:r>
      <w:r w:rsidR="00D46F9D" w:rsidRPr="00051F6C">
        <w:rPr>
          <w:rFonts w:ascii="Arial" w:hAnsi="Arial" w:cs="Arial"/>
        </w:rPr>
        <w:t>. Beschädigungen und Fehlanschlüsse</w:t>
      </w:r>
      <w:r w:rsidR="000C6EE9" w:rsidRPr="00051F6C">
        <w:rPr>
          <w:rFonts w:ascii="Arial" w:hAnsi="Arial" w:cs="Arial"/>
        </w:rPr>
        <w:t xml:space="preserve"> an der Kanalisation</w:t>
      </w:r>
      <w:r w:rsidR="00D46F9D" w:rsidRPr="00051F6C">
        <w:rPr>
          <w:rFonts w:ascii="Arial" w:hAnsi="Arial" w:cs="Arial"/>
        </w:rPr>
        <w:t xml:space="preserve"> führen zu Fremdwasseranteilen, die die </w:t>
      </w:r>
      <w:r w:rsidRPr="00051F6C">
        <w:rPr>
          <w:rFonts w:ascii="Arial" w:hAnsi="Arial" w:cs="Arial"/>
        </w:rPr>
        <w:t>Abwassergebühren</w:t>
      </w:r>
      <w:r w:rsidR="00D46F9D" w:rsidRPr="00051F6C">
        <w:rPr>
          <w:rFonts w:ascii="Arial" w:hAnsi="Arial" w:cs="Arial"/>
        </w:rPr>
        <w:t xml:space="preserve"> anteilig für alle </w:t>
      </w:r>
      <w:r w:rsidRPr="00051F6C">
        <w:rPr>
          <w:rFonts w:ascii="Arial" w:hAnsi="Arial" w:cs="Arial"/>
        </w:rPr>
        <w:t>Anschlussnehmer</w:t>
      </w:r>
      <w:r w:rsidR="00D46F9D" w:rsidRPr="00051F6C">
        <w:rPr>
          <w:rFonts w:ascii="Arial" w:hAnsi="Arial" w:cs="Arial"/>
        </w:rPr>
        <w:t xml:space="preserve"> erhöhen.</w:t>
      </w:r>
      <w:r w:rsidR="00EF1AB3" w:rsidRPr="00051F6C">
        <w:rPr>
          <w:rFonts w:ascii="Arial" w:hAnsi="Arial" w:cs="Arial"/>
        </w:rPr>
        <w:t xml:space="preserve"> </w:t>
      </w:r>
      <w:r w:rsidR="00D46F9D" w:rsidRPr="00051F6C">
        <w:rPr>
          <w:rFonts w:ascii="Arial" w:hAnsi="Arial" w:cs="Arial"/>
        </w:rPr>
        <w:t>Ziel ist es daher</w:t>
      </w:r>
      <w:r w:rsidR="008D1DEB" w:rsidRPr="00051F6C">
        <w:rPr>
          <w:rFonts w:ascii="Arial" w:hAnsi="Arial" w:cs="Arial"/>
        </w:rPr>
        <w:t>,</w:t>
      </w:r>
      <w:r w:rsidR="00D46F9D" w:rsidRPr="00051F6C">
        <w:rPr>
          <w:rFonts w:ascii="Arial" w:hAnsi="Arial" w:cs="Arial"/>
        </w:rPr>
        <w:t xml:space="preserve"> im Anschluss </w:t>
      </w:r>
      <w:r w:rsidR="00EF1AB3" w:rsidRPr="00051F6C">
        <w:rPr>
          <w:rFonts w:ascii="Arial" w:hAnsi="Arial" w:cs="Arial"/>
        </w:rPr>
        <w:t>gegebenenfalls Konzepte</w:t>
      </w:r>
      <w:r w:rsidR="00BD2156" w:rsidRPr="00051F6C">
        <w:rPr>
          <w:rFonts w:ascii="Arial" w:hAnsi="Arial" w:cs="Arial"/>
        </w:rPr>
        <w:t xml:space="preserve"> zu entwickeln</w:t>
      </w:r>
      <w:r w:rsidR="00EF1AB3" w:rsidRPr="00051F6C">
        <w:rPr>
          <w:rFonts w:ascii="Arial" w:hAnsi="Arial" w:cs="Arial"/>
        </w:rPr>
        <w:t xml:space="preserve"> und Sanierungsmaßnahmen </w:t>
      </w:r>
      <w:r w:rsidR="00EF1AB3" w:rsidRPr="00977732">
        <w:rPr>
          <w:rFonts w:ascii="Arial" w:hAnsi="Arial" w:cs="Arial"/>
        </w:rPr>
        <w:t xml:space="preserve">zur Minderung der laufenden Abwasserbeseitigungskosten durchzuführen. </w:t>
      </w:r>
    </w:p>
    <w:p w14:paraId="6879D34B" w14:textId="77777777" w:rsidR="00EF1AB3" w:rsidRPr="00977732" w:rsidRDefault="00EF1AB3" w:rsidP="00BD5BC5">
      <w:pPr>
        <w:jc w:val="both"/>
        <w:rPr>
          <w:rFonts w:ascii="Arial" w:hAnsi="Arial" w:cs="Arial"/>
        </w:rPr>
      </w:pPr>
    </w:p>
    <w:p w14:paraId="24ABC9ED" w14:textId="77777777" w:rsidR="00EF1AB3" w:rsidRPr="00977732" w:rsidRDefault="00F02EDB" w:rsidP="00BD5BC5">
      <w:pPr>
        <w:jc w:val="both"/>
        <w:rPr>
          <w:rFonts w:ascii="Arial" w:hAnsi="Arial" w:cs="Arial"/>
        </w:rPr>
      </w:pPr>
      <w:r w:rsidRPr="00977732">
        <w:rPr>
          <w:rFonts w:ascii="Arial" w:hAnsi="Arial" w:cs="Arial"/>
        </w:rPr>
        <w:t>In</w:t>
      </w:r>
      <w:r w:rsidR="00CA111A" w:rsidRPr="00977732">
        <w:rPr>
          <w:rFonts w:ascii="Arial" w:hAnsi="Arial" w:cs="Arial"/>
        </w:rPr>
        <w:t xml:space="preserve"> der Entwässerungssatzung (EWS) der Gemeinde Biburg </w:t>
      </w:r>
      <w:r w:rsidR="00CA111A" w:rsidRPr="00837E0C">
        <w:rPr>
          <w:rFonts w:ascii="Arial" w:hAnsi="Arial" w:cs="Arial"/>
          <w:sz w:val="18"/>
          <w:szCs w:val="18"/>
        </w:rPr>
        <w:t xml:space="preserve">(abrufbar auf der Website der VG </w:t>
      </w:r>
      <w:r w:rsidR="00C520FC" w:rsidRPr="00837E0C">
        <w:rPr>
          <w:rFonts w:ascii="Arial" w:hAnsi="Arial" w:cs="Arial"/>
          <w:sz w:val="18"/>
          <w:szCs w:val="18"/>
        </w:rPr>
        <w:t>www.vg-siegenburg.de</w:t>
      </w:r>
      <w:r w:rsidR="00CA111A" w:rsidRPr="00837E0C">
        <w:rPr>
          <w:rFonts w:ascii="Arial" w:hAnsi="Arial" w:cs="Arial"/>
          <w:sz w:val="18"/>
          <w:szCs w:val="18"/>
        </w:rPr>
        <w:t>)</w:t>
      </w:r>
      <w:r w:rsidR="00CA111A" w:rsidRPr="00977732">
        <w:rPr>
          <w:rFonts w:ascii="Arial" w:hAnsi="Arial" w:cs="Arial"/>
        </w:rPr>
        <w:t xml:space="preserve"> vom 20.02.2019 ist die Kanalisation in öffentliche und private Bestandteile definiert. Laut §</w:t>
      </w:r>
      <w:r w:rsidR="00C520FC" w:rsidRPr="00977732">
        <w:rPr>
          <w:rFonts w:ascii="Arial" w:hAnsi="Arial" w:cs="Arial"/>
        </w:rPr>
        <w:t xml:space="preserve"> </w:t>
      </w:r>
      <w:r w:rsidR="00CA111A" w:rsidRPr="00977732">
        <w:rPr>
          <w:rFonts w:ascii="Arial" w:hAnsi="Arial" w:cs="Arial"/>
        </w:rPr>
        <w:t>12 der EWS sind Eigentümer dazu verpflichtet</w:t>
      </w:r>
      <w:r w:rsidR="00C520FC" w:rsidRPr="00977732">
        <w:rPr>
          <w:rFonts w:ascii="Arial" w:hAnsi="Arial" w:cs="Arial"/>
        </w:rPr>
        <w:t>,</w:t>
      </w:r>
      <w:r w:rsidR="00CA111A" w:rsidRPr="00977732">
        <w:rPr>
          <w:rFonts w:ascii="Arial" w:hAnsi="Arial" w:cs="Arial"/>
        </w:rPr>
        <w:t xml:space="preserve"> ihre Hausanschlussleitungen bis zum Kontrollschacht in Abständen von 20 Jahren von einer geeigneten Fachfirma untersuchen zu lassen</w:t>
      </w:r>
      <w:r w:rsidR="00C520FC" w:rsidRPr="00977732">
        <w:rPr>
          <w:rFonts w:ascii="Arial" w:hAnsi="Arial" w:cs="Arial"/>
        </w:rPr>
        <w:t xml:space="preserve"> und der Gemeinde dazu eine Bestätigung </w:t>
      </w:r>
      <w:r w:rsidR="003B4B11" w:rsidRPr="00977732">
        <w:rPr>
          <w:rFonts w:ascii="Arial" w:hAnsi="Arial" w:cs="Arial"/>
        </w:rPr>
        <w:t xml:space="preserve">mit dem Ergebnis </w:t>
      </w:r>
      <w:r w:rsidR="00C520FC" w:rsidRPr="00977732">
        <w:rPr>
          <w:rFonts w:ascii="Arial" w:hAnsi="Arial" w:cs="Arial"/>
        </w:rPr>
        <w:t>vorzulegen</w:t>
      </w:r>
      <w:r w:rsidR="00CA111A" w:rsidRPr="00977732">
        <w:rPr>
          <w:rFonts w:ascii="Arial" w:hAnsi="Arial" w:cs="Arial"/>
        </w:rPr>
        <w:t>. Falls hier</w:t>
      </w:r>
      <w:r w:rsidR="007018CF" w:rsidRPr="00977732">
        <w:rPr>
          <w:rFonts w:ascii="Arial" w:hAnsi="Arial" w:cs="Arial"/>
        </w:rPr>
        <w:t xml:space="preserve"> maßgebliche</w:t>
      </w:r>
      <w:r w:rsidR="00CA111A" w:rsidRPr="00977732">
        <w:rPr>
          <w:rFonts w:ascii="Arial" w:hAnsi="Arial" w:cs="Arial"/>
        </w:rPr>
        <w:t xml:space="preserve"> Beschädigungen festgestellt werden</w:t>
      </w:r>
      <w:r w:rsidR="00A21B16" w:rsidRPr="00977732">
        <w:rPr>
          <w:rFonts w:ascii="Arial" w:hAnsi="Arial" w:cs="Arial"/>
        </w:rPr>
        <w:t>,</w:t>
      </w:r>
      <w:r w:rsidR="00C520FC" w:rsidRPr="00977732">
        <w:rPr>
          <w:rFonts w:ascii="Arial" w:hAnsi="Arial" w:cs="Arial"/>
        </w:rPr>
        <w:t xml:space="preserve"> hat der Grundstückseigentümer </w:t>
      </w:r>
      <w:r w:rsidR="00261DF3" w:rsidRPr="00977732">
        <w:rPr>
          <w:rFonts w:ascii="Arial" w:hAnsi="Arial" w:cs="Arial"/>
        </w:rPr>
        <w:t xml:space="preserve">diese </w:t>
      </w:r>
      <w:r w:rsidR="00C520FC" w:rsidRPr="00977732">
        <w:rPr>
          <w:rFonts w:ascii="Arial" w:hAnsi="Arial" w:cs="Arial"/>
        </w:rPr>
        <w:t xml:space="preserve">unverzüglich beseitigen zu lassen. </w:t>
      </w:r>
    </w:p>
    <w:p w14:paraId="6D6E4F3A" w14:textId="77777777" w:rsidR="00CA111A" w:rsidRPr="00977732" w:rsidRDefault="00CA111A" w:rsidP="00BD5BC5">
      <w:pPr>
        <w:jc w:val="both"/>
        <w:rPr>
          <w:rFonts w:ascii="Arial" w:hAnsi="Arial" w:cs="Arial"/>
        </w:rPr>
      </w:pPr>
    </w:p>
    <w:p w14:paraId="3BE264DF" w14:textId="77777777" w:rsidR="00CA111A" w:rsidRPr="00977732" w:rsidRDefault="00CA111A" w:rsidP="00BD5BC5">
      <w:pPr>
        <w:jc w:val="both"/>
        <w:rPr>
          <w:rFonts w:ascii="Arial" w:hAnsi="Arial" w:cs="Arial"/>
        </w:rPr>
      </w:pPr>
      <w:r w:rsidRPr="00977732">
        <w:rPr>
          <w:rFonts w:ascii="Arial" w:hAnsi="Arial" w:cs="Arial"/>
        </w:rPr>
        <w:t xml:space="preserve">Mit </w:t>
      </w:r>
      <w:r w:rsidR="00F02EDB" w:rsidRPr="00977732">
        <w:rPr>
          <w:rFonts w:ascii="Arial" w:hAnsi="Arial" w:cs="Arial"/>
        </w:rPr>
        <w:t>Gemeinderatsb</w:t>
      </w:r>
      <w:r w:rsidRPr="00977732">
        <w:rPr>
          <w:rFonts w:ascii="Arial" w:hAnsi="Arial" w:cs="Arial"/>
        </w:rPr>
        <w:t xml:space="preserve">eschluss vom 23.09.2025 wurde aufgrund des vorliegenden Sachverhalts beschlossen, dass die Hausanschlussbefahrung </w:t>
      </w:r>
      <w:r w:rsidR="001B3152" w:rsidRPr="00977732">
        <w:rPr>
          <w:rFonts w:ascii="Arial" w:hAnsi="Arial" w:cs="Arial"/>
        </w:rPr>
        <w:t xml:space="preserve">einmalig durch die Gemeinde für Sie gegen eine Verrechnungspauschale </w:t>
      </w:r>
      <w:r w:rsidR="00F02EDB" w:rsidRPr="00977732">
        <w:rPr>
          <w:rFonts w:ascii="Arial" w:hAnsi="Arial" w:cs="Arial"/>
        </w:rPr>
        <w:t>durchgeführt</w:t>
      </w:r>
      <w:r w:rsidR="001B3152" w:rsidRPr="00977732">
        <w:rPr>
          <w:rFonts w:ascii="Arial" w:hAnsi="Arial" w:cs="Arial"/>
        </w:rPr>
        <w:t xml:space="preserve"> wird. Die Kosten belaufen sich pro Hausanschluss auf 165,00 € brutto für Bauten, deren Baugenehmigung </w:t>
      </w:r>
      <w:r w:rsidR="00C83CFB">
        <w:rPr>
          <w:rFonts w:ascii="Arial" w:hAnsi="Arial" w:cs="Arial"/>
        </w:rPr>
        <w:t>bis</w:t>
      </w:r>
      <w:r w:rsidR="001B3152" w:rsidRPr="00977732">
        <w:rPr>
          <w:rFonts w:ascii="Arial" w:hAnsi="Arial" w:cs="Arial"/>
        </w:rPr>
        <w:t xml:space="preserve"> 2015 erteilt worden ist. Für neuere Bauten mit Baugenehmigung </w:t>
      </w:r>
      <w:r w:rsidR="00C83CFB">
        <w:rPr>
          <w:rFonts w:ascii="Arial" w:hAnsi="Arial" w:cs="Arial"/>
        </w:rPr>
        <w:t>ab</w:t>
      </w:r>
      <w:r w:rsidR="001B3152" w:rsidRPr="00977732">
        <w:rPr>
          <w:rFonts w:ascii="Arial" w:hAnsi="Arial" w:cs="Arial"/>
        </w:rPr>
        <w:t xml:space="preserve"> 201</w:t>
      </w:r>
      <w:r w:rsidR="00C83CFB">
        <w:rPr>
          <w:rFonts w:ascii="Arial" w:hAnsi="Arial" w:cs="Arial"/>
        </w:rPr>
        <w:t>6</w:t>
      </w:r>
      <w:r w:rsidR="001B3152" w:rsidRPr="00977732">
        <w:rPr>
          <w:rFonts w:ascii="Arial" w:hAnsi="Arial" w:cs="Arial"/>
        </w:rPr>
        <w:t xml:space="preserve"> wird ein ermäßigter Satz von 130,00 € brutto </w:t>
      </w:r>
      <w:r w:rsidR="00F02EDB" w:rsidRPr="00977732">
        <w:rPr>
          <w:rFonts w:ascii="Arial" w:hAnsi="Arial" w:cs="Arial"/>
        </w:rPr>
        <w:t>fällig</w:t>
      </w:r>
      <w:r w:rsidR="001B3152" w:rsidRPr="00977732">
        <w:rPr>
          <w:rFonts w:ascii="Arial" w:hAnsi="Arial" w:cs="Arial"/>
        </w:rPr>
        <w:t>.</w:t>
      </w:r>
    </w:p>
    <w:p w14:paraId="7744A224" w14:textId="77777777" w:rsidR="001B3152" w:rsidRPr="00977732" w:rsidRDefault="001B3152" w:rsidP="00BD5BC5">
      <w:pPr>
        <w:jc w:val="both"/>
        <w:rPr>
          <w:rFonts w:ascii="Arial" w:hAnsi="Arial" w:cs="Arial"/>
        </w:rPr>
      </w:pPr>
    </w:p>
    <w:p w14:paraId="1F0D24D5" w14:textId="77777777" w:rsidR="001B3152" w:rsidRDefault="001B3152" w:rsidP="00BD5BC5">
      <w:pPr>
        <w:jc w:val="both"/>
        <w:rPr>
          <w:rFonts w:ascii="Arial" w:hAnsi="Arial" w:cs="Arial"/>
          <w:b/>
          <w:bCs/>
          <w:u w:val="single"/>
        </w:rPr>
      </w:pPr>
      <w:r w:rsidRPr="00977732">
        <w:rPr>
          <w:rFonts w:ascii="Arial" w:hAnsi="Arial" w:cs="Arial"/>
          <w:b/>
          <w:bCs/>
          <w:u w:val="single"/>
        </w:rPr>
        <w:t>Für Sie bedeutet das:</w:t>
      </w:r>
    </w:p>
    <w:p w14:paraId="73E03693" w14:textId="77777777" w:rsidR="00051F6C" w:rsidRPr="00977732" w:rsidRDefault="00051F6C" w:rsidP="00BD5BC5">
      <w:pPr>
        <w:jc w:val="both"/>
        <w:rPr>
          <w:rFonts w:ascii="Arial" w:hAnsi="Arial" w:cs="Arial"/>
          <w:b/>
          <w:bCs/>
          <w:u w:val="single"/>
        </w:rPr>
      </w:pPr>
    </w:p>
    <w:p w14:paraId="564ACCA1" w14:textId="77777777" w:rsidR="001B3152" w:rsidRDefault="001B3152" w:rsidP="001B3152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977732">
        <w:rPr>
          <w:rFonts w:ascii="Arial" w:hAnsi="Arial" w:cs="Arial"/>
        </w:rPr>
        <w:t>Ihre Pflicht zur Kanalisationsüberprüfung wird vollumfänglich und fachgerecht erfüllt</w:t>
      </w:r>
      <w:r w:rsidR="00F02EDB" w:rsidRPr="00977732">
        <w:rPr>
          <w:rFonts w:ascii="Arial" w:hAnsi="Arial" w:cs="Arial"/>
        </w:rPr>
        <w:t>.</w:t>
      </w:r>
    </w:p>
    <w:p w14:paraId="0E9920BF" w14:textId="77777777" w:rsidR="001B3152" w:rsidRPr="00051F6C" w:rsidRDefault="001B3152" w:rsidP="00837E0C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trike/>
        </w:rPr>
      </w:pPr>
      <w:r w:rsidRPr="00977732">
        <w:rPr>
          <w:rFonts w:ascii="Arial" w:hAnsi="Arial" w:cs="Arial"/>
        </w:rPr>
        <w:t>Sie müssen sich nicht um die Organisation kümmern</w:t>
      </w:r>
      <w:r w:rsidR="00B02464" w:rsidRPr="00977732">
        <w:rPr>
          <w:rFonts w:ascii="Arial" w:hAnsi="Arial" w:cs="Arial"/>
        </w:rPr>
        <w:t>.</w:t>
      </w:r>
      <w:r w:rsidRPr="00977732">
        <w:rPr>
          <w:rFonts w:ascii="Arial" w:hAnsi="Arial" w:cs="Arial"/>
        </w:rPr>
        <w:t xml:space="preserve"> </w:t>
      </w:r>
    </w:p>
    <w:p w14:paraId="2389F437" w14:textId="77777777" w:rsidR="001B3152" w:rsidRPr="00977732" w:rsidRDefault="001B3152" w:rsidP="001B3152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977732">
        <w:rPr>
          <w:rFonts w:ascii="Arial" w:hAnsi="Arial" w:cs="Arial"/>
        </w:rPr>
        <w:t>Sie erhalten nach Abschluss der Arbeiten (Ende 2026/Anfang 2027) unaufgefordert eine Dokumentation Ihres Anschlusses</w:t>
      </w:r>
      <w:r w:rsidR="00F02EDB" w:rsidRPr="00977732">
        <w:rPr>
          <w:rFonts w:ascii="Arial" w:hAnsi="Arial" w:cs="Arial"/>
        </w:rPr>
        <w:t>.</w:t>
      </w:r>
    </w:p>
    <w:p w14:paraId="74299B93" w14:textId="77777777" w:rsidR="00051F6C" w:rsidRDefault="00051F6C" w:rsidP="00051F6C">
      <w:pPr>
        <w:pStyle w:val="Listenabsatz"/>
        <w:jc w:val="both"/>
        <w:rPr>
          <w:rFonts w:ascii="Arial" w:hAnsi="Arial" w:cs="Arial"/>
        </w:rPr>
      </w:pPr>
    </w:p>
    <w:p w14:paraId="7E6A97A0" w14:textId="7B9A93EB" w:rsidR="00D46F9D" w:rsidRPr="00977732" w:rsidRDefault="001B3152" w:rsidP="00346FFC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977732">
        <w:rPr>
          <w:rFonts w:ascii="Arial" w:hAnsi="Arial" w:cs="Arial"/>
        </w:rPr>
        <w:t>Ihre Pflicht zur Kontrolle ist für die nächsten 20 Jahre erfüllt</w:t>
      </w:r>
      <w:r w:rsidR="00B02464" w:rsidRPr="00977732">
        <w:rPr>
          <w:rFonts w:ascii="Arial" w:hAnsi="Arial" w:cs="Arial"/>
        </w:rPr>
        <w:t>.</w:t>
      </w:r>
      <w:r w:rsidRPr="00977732">
        <w:rPr>
          <w:rFonts w:ascii="Arial" w:hAnsi="Arial" w:cs="Arial"/>
        </w:rPr>
        <w:t xml:space="preserve"> </w:t>
      </w:r>
    </w:p>
    <w:p w14:paraId="5A47D76D" w14:textId="77777777" w:rsidR="00A21B16" w:rsidRPr="00977732" w:rsidRDefault="00A21B16" w:rsidP="00A21B16">
      <w:pPr>
        <w:pStyle w:val="Listenabsatz"/>
        <w:jc w:val="both"/>
        <w:rPr>
          <w:rFonts w:ascii="Arial" w:hAnsi="Arial" w:cs="Arial"/>
        </w:rPr>
      </w:pPr>
    </w:p>
    <w:p w14:paraId="112045A5" w14:textId="77777777" w:rsidR="00D46F9D" w:rsidRPr="00977732" w:rsidRDefault="00D46F9D" w:rsidP="00BD5BC5">
      <w:pPr>
        <w:jc w:val="both"/>
        <w:rPr>
          <w:rFonts w:ascii="Arial" w:hAnsi="Arial" w:cs="Arial"/>
          <w:b/>
          <w:bCs/>
          <w:u w:val="single"/>
        </w:rPr>
      </w:pPr>
      <w:r w:rsidRPr="00977732">
        <w:rPr>
          <w:rFonts w:ascii="Arial" w:hAnsi="Arial" w:cs="Arial"/>
          <w:b/>
          <w:bCs/>
          <w:u w:val="single"/>
        </w:rPr>
        <w:t>Wie geht es weiter:</w:t>
      </w:r>
    </w:p>
    <w:p w14:paraId="1E1C84A3" w14:textId="77777777" w:rsidR="00A21B16" w:rsidRPr="00977732" w:rsidRDefault="00A21B16" w:rsidP="00BD5BC5">
      <w:pPr>
        <w:jc w:val="both"/>
        <w:rPr>
          <w:rFonts w:ascii="Arial" w:hAnsi="Arial" w:cs="Arial"/>
          <w:b/>
          <w:bCs/>
          <w:u w:val="single"/>
        </w:rPr>
      </w:pPr>
    </w:p>
    <w:p w14:paraId="471935CF" w14:textId="53E542BA" w:rsidR="00A21B16" w:rsidRPr="00977732" w:rsidRDefault="00A21B16" w:rsidP="00A21B16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977732">
        <w:rPr>
          <w:rFonts w:ascii="Arial" w:hAnsi="Arial" w:cs="Arial"/>
          <w:bCs/>
        </w:rPr>
        <w:t xml:space="preserve">Wir bitten Sie, die </w:t>
      </w:r>
      <w:r w:rsidR="00FB2C26">
        <w:rPr>
          <w:rFonts w:ascii="Arial" w:hAnsi="Arial" w:cs="Arial"/>
          <w:bCs/>
        </w:rPr>
        <w:t>beiliegende</w:t>
      </w:r>
      <w:r w:rsidRPr="00977732">
        <w:rPr>
          <w:rFonts w:ascii="Arial" w:hAnsi="Arial" w:cs="Arial"/>
          <w:bCs/>
        </w:rPr>
        <w:t xml:space="preserve"> Erklärung zu unterschreiben und uns diese bis </w:t>
      </w:r>
      <w:r w:rsidRPr="00977732">
        <w:rPr>
          <w:rFonts w:ascii="Arial" w:hAnsi="Arial" w:cs="Arial"/>
          <w:b/>
          <w:bCs/>
          <w:u w:val="single"/>
        </w:rPr>
        <w:t xml:space="preserve">spätestens </w:t>
      </w:r>
      <w:r w:rsidR="00977732" w:rsidRPr="00977732">
        <w:rPr>
          <w:rFonts w:ascii="Arial" w:hAnsi="Arial" w:cs="Arial"/>
          <w:b/>
          <w:bCs/>
          <w:u w:val="single"/>
        </w:rPr>
        <w:t>12.12.2025</w:t>
      </w:r>
      <w:r w:rsidR="00977732" w:rsidRPr="00977732">
        <w:rPr>
          <w:rFonts w:ascii="Arial" w:hAnsi="Arial" w:cs="Arial"/>
          <w:b/>
          <w:bCs/>
        </w:rPr>
        <w:t xml:space="preserve"> </w:t>
      </w:r>
      <w:r w:rsidRPr="00977732">
        <w:rPr>
          <w:rFonts w:ascii="Arial" w:hAnsi="Arial" w:cs="Arial"/>
          <w:bCs/>
        </w:rPr>
        <w:t>wieder zukommen zu lassen. Die Gemeinde wird sich dann um alles Weitere kümmern. Sobald die Befahrung durchgeführt ist</w:t>
      </w:r>
      <w:r w:rsidR="0060507E" w:rsidRPr="00977732">
        <w:rPr>
          <w:rFonts w:ascii="Arial" w:hAnsi="Arial" w:cs="Arial"/>
          <w:bCs/>
        </w:rPr>
        <w:t xml:space="preserve"> erhalten Sie die Dokumentation und eine Rechnung über den umseitig genannten Betrag. </w:t>
      </w:r>
    </w:p>
    <w:p w14:paraId="776E4C84" w14:textId="7FE4207F" w:rsidR="00310521" w:rsidRPr="00051F6C" w:rsidRDefault="00D46F9D" w:rsidP="003F2C4D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977732">
        <w:rPr>
          <w:rFonts w:ascii="Arial" w:hAnsi="Arial" w:cs="Arial"/>
        </w:rPr>
        <w:t>Es besteht die Möglichkeit, dass Hausanschlussleitungen über den Kontrollschacht hinaus inspiziert werden. Dies ist eine freiwillige Leistung und nicht Bestandteil der Kontrollpflicht. Falls Sie dies wünschen, bitten wir Sie</w:t>
      </w:r>
      <w:r w:rsidR="00A21B16" w:rsidRPr="00977732">
        <w:rPr>
          <w:rFonts w:ascii="Arial" w:hAnsi="Arial" w:cs="Arial"/>
        </w:rPr>
        <w:t>,</w:t>
      </w:r>
      <w:r w:rsidRPr="00977732">
        <w:rPr>
          <w:rFonts w:ascii="Arial" w:hAnsi="Arial" w:cs="Arial"/>
        </w:rPr>
        <w:t xml:space="preserve"> </w:t>
      </w:r>
      <w:r w:rsidR="00A21B16" w:rsidRPr="00977732">
        <w:rPr>
          <w:rFonts w:ascii="Arial" w:hAnsi="Arial" w:cs="Arial"/>
        </w:rPr>
        <w:t xml:space="preserve">bei der </w:t>
      </w:r>
      <w:r w:rsidR="00FB2C26">
        <w:rPr>
          <w:rFonts w:ascii="Arial" w:hAnsi="Arial" w:cs="Arial"/>
        </w:rPr>
        <w:t>beiliegende</w:t>
      </w:r>
      <w:r w:rsidR="00A21B16" w:rsidRPr="00977732">
        <w:rPr>
          <w:rFonts w:ascii="Arial" w:hAnsi="Arial" w:cs="Arial"/>
        </w:rPr>
        <w:t xml:space="preserve"> Erklärung diese Option einfach zusätzlich mit anzukreuzen.</w:t>
      </w:r>
      <w:r w:rsidRPr="00977732">
        <w:rPr>
          <w:rFonts w:ascii="Arial" w:hAnsi="Arial" w:cs="Arial"/>
        </w:rPr>
        <w:t xml:space="preserve"> </w:t>
      </w:r>
      <w:r w:rsidR="00310521" w:rsidRPr="00977732">
        <w:rPr>
          <w:rFonts w:ascii="Arial" w:hAnsi="Arial" w:cs="Arial"/>
        </w:rPr>
        <w:t xml:space="preserve">Die zusätzlichen Kosten </w:t>
      </w:r>
      <w:r w:rsidR="00310521" w:rsidRPr="00051F6C">
        <w:rPr>
          <w:rFonts w:ascii="Arial" w:hAnsi="Arial" w:cs="Arial"/>
        </w:rPr>
        <w:t>werden nach tatsächlichem Aufwand abgerechnet und können zusätzliche 200,00 € übersteigen</w:t>
      </w:r>
      <w:r w:rsidR="00A21B16" w:rsidRPr="00051F6C">
        <w:rPr>
          <w:rFonts w:ascii="Arial" w:hAnsi="Arial" w:cs="Arial"/>
        </w:rPr>
        <w:t>.</w:t>
      </w:r>
    </w:p>
    <w:p w14:paraId="3B754373" w14:textId="77777777" w:rsidR="00310521" w:rsidRPr="00051F6C" w:rsidRDefault="00310521" w:rsidP="00310521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051F6C">
        <w:rPr>
          <w:rFonts w:ascii="Arial" w:hAnsi="Arial" w:cs="Arial"/>
        </w:rPr>
        <w:t>Die Arbeiten werden durch die F</w:t>
      </w:r>
      <w:r w:rsidR="00F02EDB" w:rsidRPr="00051F6C">
        <w:rPr>
          <w:rFonts w:ascii="Arial" w:hAnsi="Arial" w:cs="Arial"/>
        </w:rPr>
        <w:t>irma</w:t>
      </w:r>
      <w:r w:rsidRPr="00051F6C">
        <w:rPr>
          <w:rFonts w:ascii="Arial" w:hAnsi="Arial" w:cs="Arial"/>
        </w:rPr>
        <w:t xml:space="preserve"> Daniel Stieglmeier Kanalreinigung,</w:t>
      </w:r>
      <w:r w:rsidR="00F02EDB" w:rsidRPr="00051F6C">
        <w:rPr>
          <w:rFonts w:ascii="Arial" w:hAnsi="Arial" w:cs="Arial"/>
        </w:rPr>
        <w:t xml:space="preserve"> </w:t>
      </w:r>
      <w:proofErr w:type="spellStart"/>
      <w:r w:rsidR="00F02EDB" w:rsidRPr="00051F6C">
        <w:rPr>
          <w:rFonts w:ascii="Arial" w:hAnsi="Arial" w:cs="Arial"/>
        </w:rPr>
        <w:t>Thonhausen</w:t>
      </w:r>
      <w:proofErr w:type="spellEnd"/>
      <w:r w:rsidR="00F02EDB" w:rsidRPr="00051F6C">
        <w:rPr>
          <w:rFonts w:ascii="Arial" w:hAnsi="Arial" w:cs="Arial"/>
        </w:rPr>
        <w:t xml:space="preserve"> 6 ½,</w:t>
      </w:r>
      <w:r w:rsidRPr="00051F6C">
        <w:rPr>
          <w:rFonts w:ascii="Arial" w:hAnsi="Arial" w:cs="Arial"/>
        </w:rPr>
        <w:t xml:space="preserve"> 84076 </w:t>
      </w:r>
      <w:proofErr w:type="spellStart"/>
      <w:r w:rsidRPr="00051F6C">
        <w:rPr>
          <w:rFonts w:ascii="Arial" w:hAnsi="Arial" w:cs="Arial"/>
        </w:rPr>
        <w:t>Pfeffenhausen</w:t>
      </w:r>
      <w:proofErr w:type="spellEnd"/>
      <w:r w:rsidR="00B02464" w:rsidRPr="00051F6C">
        <w:rPr>
          <w:rFonts w:ascii="Arial" w:hAnsi="Arial" w:cs="Arial"/>
        </w:rPr>
        <w:t>,</w:t>
      </w:r>
      <w:r w:rsidRPr="00051F6C">
        <w:rPr>
          <w:rFonts w:ascii="Arial" w:hAnsi="Arial" w:cs="Arial"/>
        </w:rPr>
        <w:t xml:space="preserve"> durchgeführt</w:t>
      </w:r>
      <w:r w:rsidR="00F02EDB" w:rsidRPr="00051F6C">
        <w:rPr>
          <w:rFonts w:ascii="Arial" w:hAnsi="Arial" w:cs="Arial"/>
        </w:rPr>
        <w:t>. P</w:t>
      </w:r>
      <w:r w:rsidRPr="00051F6C">
        <w:rPr>
          <w:rFonts w:ascii="Arial" w:hAnsi="Arial" w:cs="Arial"/>
        </w:rPr>
        <w:t>unktuell werden Sie deren Fahrzeuge im Gemeindegebiet antreffen.</w:t>
      </w:r>
    </w:p>
    <w:p w14:paraId="286B7595" w14:textId="77777777" w:rsidR="00D46F9D" w:rsidRPr="00051F6C" w:rsidRDefault="00D46F9D" w:rsidP="00D46F9D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051F6C">
        <w:rPr>
          <w:rFonts w:ascii="Arial" w:hAnsi="Arial" w:cs="Arial"/>
        </w:rPr>
        <w:t>Die Gemeinde</w:t>
      </w:r>
      <w:r w:rsidR="00310521" w:rsidRPr="00051F6C">
        <w:rPr>
          <w:rFonts w:ascii="Arial" w:hAnsi="Arial" w:cs="Arial"/>
        </w:rPr>
        <w:t xml:space="preserve"> Biburg wird auf Grundlage der Ergebnisse ein professionelles Sanierungskonzept erstellen lassen</w:t>
      </w:r>
      <w:r w:rsidR="007018CF" w:rsidRPr="00051F6C">
        <w:rPr>
          <w:rFonts w:ascii="Arial" w:hAnsi="Arial" w:cs="Arial"/>
        </w:rPr>
        <w:t>.</w:t>
      </w:r>
    </w:p>
    <w:p w14:paraId="0C75911F" w14:textId="067C9C5A" w:rsidR="0060507E" w:rsidRPr="00051F6C" w:rsidRDefault="009A496F" w:rsidP="00D46F9D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051F6C">
        <w:rPr>
          <w:rFonts w:ascii="Arial" w:hAnsi="Arial" w:cs="Arial"/>
        </w:rPr>
        <w:t>Im Anschluss werden je nach Notwendigkeit im öffentlichen Bereich</w:t>
      </w:r>
      <w:r w:rsidR="00940F78" w:rsidRPr="00051F6C">
        <w:rPr>
          <w:rFonts w:ascii="Arial" w:hAnsi="Arial" w:cs="Arial"/>
        </w:rPr>
        <w:t xml:space="preserve"> durch die Gemeinde</w:t>
      </w:r>
      <w:r w:rsidRPr="00051F6C">
        <w:rPr>
          <w:rFonts w:ascii="Arial" w:hAnsi="Arial" w:cs="Arial"/>
        </w:rPr>
        <w:t xml:space="preserve"> Sanierungen in Abschnitten veranlasst. </w:t>
      </w:r>
    </w:p>
    <w:p w14:paraId="154D170C" w14:textId="77777777" w:rsidR="00310521" w:rsidRPr="00051F6C" w:rsidRDefault="009A496F" w:rsidP="0060507E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051F6C">
        <w:rPr>
          <w:rFonts w:ascii="Arial" w:hAnsi="Arial" w:cs="Arial"/>
        </w:rPr>
        <w:t>Sollten auf Ihrem Grundstück ebenfalls</w:t>
      </w:r>
      <w:r w:rsidR="007018CF" w:rsidRPr="00051F6C">
        <w:rPr>
          <w:rFonts w:ascii="Arial" w:hAnsi="Arial" w:cs="Arial"/>
        </w:rPr>
        <w:t xml:space="preserve"> maßgebliche</w:t>
      </w:r>
      <w:r w:rsidRPr="00051F6C">
        <w:rPr>
          <w:rFonts w:ascii="Arial" w:hAnsi="Arial" w:cs="Arial"/>
        </w:rPr>
        <w:t xml:space="preserve"> Beanstandungen vorhanden sein, </w:t>
      </w:r>
      <w:r w:rsidR="0060507E" w:rsidRPr="00051F6C">
        <w:rPr>
          <w:rFonts w:ascii="Arial" w:hAnsi="Arial" w:cs="Arial"/>
        </w:rPr>
        <w:t xml:space="preserve">müssen Sie diese von Ihrer Seite beseitigen lassen. </w:t>
      </w:r>
    </w:p>
    <w:p w14:paraId="4979F775" w14:textId="77777777" w:rsidR="0060507E" w:rsidRPr="00051F6C" w:rsidRDefault="0060507E" w:rsidP="0060507E">
      <w:pPr>
        <w:pStyle w:val="Listenabsatz"/>
        <w:jc w:val="both"/>
        <w:rPr>
          <w:rFonts w:ascii="Arial" w:hAnsi="Arial" w:cs="Arial"/>
        </w:rPr>
      </w:pPr>
    </w:p>
    <w:p w14:paraId="67172402" w14:textId="6FFE722E" w:rsidR="0060507E" w:rsidRPr="00051F6C" w:rsidRDefault="00364FBB" w:rsidP="0060507E">
      <w:pPr>
        <w:pStyle w:val="Listenabsatz"/>
        <w:ind w:left="0"/>
        <w:jc w:val="both"/>
        <w:rPr>
          <w:rFonts w:ascii="Arial" w:hAnsi="Arial" w:cs="Arial"/>
        </w:rPr>
      </w:pPr>
      <w:r w:rsidRPr="00051F6C">
        <w:rPr>
          <w:rFonts w:ascii="Arial" w:hAnsi="Arial" w:cs="Arial"/>
        </w:rPr>
        <w:t xml:space="preserve">Es wäre wünschenswert, dass möglichst alle betroffenen Grundstückseigentümer diese Option in Anspruch nehmen. </w:t>
      </w:r>
      <w:r w:rsidR="0060507E" w:rsidRPr="00051F6C">
        <w:rPr>
          <w:rFonts w:ascii="Arial" w:hAnsi="Arial" w:cs="Arial"/>
        </w:rPr>
        <w:t>Es stellt für Sie eine sehr einfache und kostengünstige</w:t>
      </w:r>
      <w:r w:rsidRPr="00051F6C">
        <w:rPr>
          <w:rFonts w:ascii="Arial" w:hAnsi="Arial" w:cs="Arial"/>
        </w:rPr>
        <w:t xml:space="preserve"> Möglichkeit</w:t>
      </w:r>
      <w:r w:rsidR="0060507E" w:rsidRPr="00051F6C">
        <w:rPr>
          <w:rFonts w:ascii="Arial" w:hAnsi="Arial" w:cs="Arial"/>
        </w:rPr>
        <w:t xml:space="preserve"> dar, ihrer Kontrollpflicht nach § 12 EWS nachzukommen. </w:t>
      </w:r>
      <w:r w:rsidR="007B292D" w:rsidRPr="00051F6C">
        <w:rPr>
          <w:rFonts w:ascii="Arial" w:hAnsi="Arial" w:cs="Arial"/>
        </w:rPr>
        <w:t xml:space="preserve">Sofern Sie nicht mitmachen möchten bzw. die untenstehende Erklärung nicht </w:t>
      </w:r>
      <w:r w:rsidR="00837E0C" w:rsidRPr="00051F6C">
        <w:rPr>
          <w:rFonts w:ascii="Arial" w:hAnsi="Arial" w:cs="Arial"/>
        </w:rPr>
        <w:t xml:space="preserve">fristgerecht </w:t>
      </w:r>
      <w:r w:rsidR="007B292D" w:rsidRPr="00051F6C">
        <w:rPr>
          <w:rFonts w:ascii="Arial" w:hAnsi="Arial" w:cs="Arial"/>
        </w:rPr>
        <w:t xml:space="preserve">an uns zurücksenden, müssten </w:t>
      </w:r>
      <w:r w:rsidR="00837E0C" w:rsidRPr="00051F6C">
        <w:rPr>
          <w:rFonts w:ascii="Arial" w:hAnsi="Arial" w:cs="Arial"/>
        </w:rPr>
        <w:t>S</w:t>
      </w:r>
      <w:r w:rsidR="007B292D" w:rsidRPr="00051F6C">
        <w:rPr>
          <w:rFonts w:ascii="Arial" w:hAnsi="Arial" w:cs="Arial"/>
        </w:rPr>
        <w:t xml:space="preserve">ie die Befahrung im Rahmen des § 12 EWS anderweitig in Auftrag geben und das Ergebnis gegenüber der Gemeinde nachweisen. </w:t>
      </w:r>
    </w:p>
    <w:p w14:paraId="7DCD5F21" w14:textId="77777777" w:rsidR="007018CF" w:rsidRPr="00977732" w:rsidRDefault="007018CF" w:rsidP="007018CF">
      <w:pPr>
        <w:jc w:val="both"/>
        <w:rPr>
          <w:rFonts w:ascii="Arial" w:hAnsi="Arial" w:cs="Arial"/>
        </w:rPr>
      </w:pPr>
    </w:p>
    <w:p w14:paraId="4AC75F3C" w14:textId="77777777" w:rsidR="007018CF" w:rsidRPr="00977732" w:rsidRDefault="007018CF" w:rsidP="007018CF">
      <w:pPr>
        <w:jc w:val="both"/>
        <w:rPr>
          <w:rFonts w:ascii="Arial" w:hAnsi="Arial" w:cs="Arial"/>
        </w:rPr>
      </w:pPr>
      <w:r w:rsidRPr="00977732">
        <w:rPr>
          <w:rFonts w:ascii="Arial" w:hAnsi="Arial" w:cs="Arial"/>
        </w:rPr>
        <w:t>Bei Rückfragen und zu weiteren Informationen steht Ihnen Herr Michael Dropmann vom Bauamt</w:t>
      </w:r>
      <w:r w:rsidR="00F02EDB" w:rsidRPr="00977732">
        <w:rPr>
          <w:rFonts w:ascii="Arial" w:hAnsi="Arial" w:cs="Arial"/>
        </w:rPr>
        <w:t xml:space="preserve"> der Verwaltungsgemeinschaft Siegenburg gerne unter der Telefon Nr.: 09444 9784</w:t>
      </w:r>
      <w:r w:rsidR="00B02464" w:rsidRPr="00977732">
        <w:rPr>
          <w:rFonts w:ascii="Arial" w:hAnsi="Arial" w:cs="Arial"/>
        </w:rPr>
        <w:t>-</w:t>
      </w:r>
      <w:r w:rsidR="00F02EDB" w:rsidRPr="00977732">
        <w:rPr>
          <w:rFonts w:ascii="Arial" w:hAnsi="Arial" w:cs="Arial"/>
        </w:rPr>
        <w:t>52 oder per E-Mail: michael.dropmann@siegenburg.de</w:t>
      </w:r>
      <w:r w:rsidRPr="00977732">
        <w:rPr>
          <w:rFonts w:ascii="Arial" w:hAnsi="Arial" w:cs="Arial"/>
        </w:rPr>
        <w:t xml:space="preserve"> zur Verfügung.</w:t>
      </w:r>
    </w:p>
    <w:p w14:paraId="5D9D7083" w14:textId="77777777" w:rsidR="007018CF" w:rsidRDefault="007018CF" w:rsidP="007018CF">
      <w:pPr>
        <w:jc w:val="both"/>
        <w:rPr>
          <w:rFonts w:ascii="Arial" w:hAnsi="Arial" w:cs="Arial"/>
        </w:rPr>
      </w:pPr>
    </w:p>
    <w:p w14:paraId="7DB257B8" w14:textId="77777777" w:rsidR="00364FBB" w:rsidRPr="00977732" w:rsidRDefault="00364FBB" w:rsidP="007018CF">
      <w:pPr>
        <w:jc w:val="both"/>
        <w:rPr>
          <w:rFonts w:ascii="Arial" w:hAnsi="Arial" w:cs="Arial"/>
        </w:rPr>
      </w:pPr>
    </w:p>
    <w:p w14:paraId="7BF24B1F" w14:textId="77777777" w:rsidR="00BD5BC5" w:rsidRPr="00977732" w:rsidRDefault="00BD5BC5" w:rsidP="00BD5BC5">
      <w:pPr>
        <w:jc w:val="both"/>
        <w:rPr>
          <w:rFonts w:ascii="Arial" w:hAnsi="Arial" w:cs="Arial"/>
        </w:rPr>
      </w:pPr>
      <w:r w:rsidRPr="00977732">
        <w:rPr>
          <w:rFonts w:ascii="Arial" w:hAnsi="Arial" w:cs="Arial"/>
        </w:rPr>
        <w:t>Mit freundlichen Grüßen</w:t>
      </w:r>
    </w:p>
    <w:p w14:paraId="1938D5EE" w14:textId="77777777" w:rsidR="00BD5BC5" w:rsidRPr="00977732" w:rsidRDefault="00BD5BC5" w:rsidP="00E2364E">
      <w:pPr>
        <w:tabs>
          <w:tab w:val="left" w:pos="7200"/>
        </w:tabs>
        <w:jc w:val="both"/>
        <w:rPr>
          <w:rFonts w:ascii="Arial" w:hAnsi="Arial" w:cs="Arial"/>
        </w:rPr>
      </w:pPr>
    </w:p>
    <w:p w14:paraId="3473D411" w14:textId="77777777" w:rsidR="00BD5BC5" w:rsidRPr="00977732" w:rsidRDefault="00BD5BC5" w:rsidP="00BD5BC5">
      <w:pPr>
        <w:jc w:val="both"/>
        <w:rPr>
          <w:rFonts w:ascii="Arial" w:hAnsi="Arial" w:cs="Arial"/>
        </w:rPr>
      </w:pPr>
    </w:p>
    <w:p w14:paraId="5A9B6A63" w14:textId="77777777" w:rsidR="00BD5BC5" w:rsidRPr="00977732" w:rsidRDefault="00B441AB" w:rsidP="00BD5BC5">
      <w:pPr>
        <w:jc w:val="both"/>
        <w:rPr>
          <w:rFonts w:ascii="Arial" w:hAnsi="Arial" w:cs="Arial"/>
          <w:b/>
          <w:i/>
        </w:rPr>
      </w:pPr>
      <w:r w:rsidRPr="00977732">
        <w:rPr>
          <w:rFonts w:ascii="Arial" w:hAnsi="Arial" w:cs="Arial"/>
          <w:b/>
          <w:i/>
        </w:rPr>
        <w:t xml:space="preserve">        </w:t>
      </w:r>
      <w:r w:rsidR="007953E9" w:rsidRPr="00977732">
        <w:rPr>
          <w:rFonts w:ascii="Arial" w:hAnsi="Arial" w:cs="Arial"/>
          <w:b/>
          <w:i/>
        </w:rPr>
        <w:t>Danner</w:t>
      </w:r>
    </w:p>
    <w:p w14:paraId="174D4C7B" w14:textId="77777777" w:rsidR="00A40FB0" w:rsidRPr="00977732" w:rsidRDefault="00017042" w:rsidP="007953E9">
      <w:pPr>
        <w:jc w:val="both"/>
        <w:rPr>
          <w:rFonts w:ascii="Arial" w:hAnsi="Arial" w:cs="Arial"/>
          <w:sz w:val="18"/>
        </w:rPr>
      </w:pPr>
      <w:r w:rsidRPr="00977732">
        <w:rPr>
          <w:rFonts w:ascii="Arial" w:hAnsi="Arial" w:cs="Arial"/>
          <w:sz w:val="18"/>
        </w:rPr>
        <w:t>Erste</w:t>
      </w:r>
      <w:r w:rsidR="007953E9" w:rsidRPr="00977732">
        <w:rPr>
          <w:rFonts w:ascii="Arial" w:hAnsi="Arial" w:cs="Arial"/>
          <w:sz w:val="18"/>
        </w:rPr>
        <w:t xml:space="preserve"> Bürgermeisterin</w:t>
      </w:r>
    </w:p>
    <w:p w14:paraId="0B7BCF79" w14:textId="77777777" w:rsidR="00B62788" w:rsidRDefault="00B62788" w:rsidP="0079043B">
      <w:pPr>
        <w:jc w:val="both"/>
        <w:rPr>
          <w:rFonts w:ascii="Arial" w:hAnsi="Arial" w:cs="Arial"/>
        </w:rPr>
      </w:pPr>
    </w:p>
    <w:p w14:paraId="27D2FEB2" w14:textId="77777777" w:rsidR="00E71096" w:rsidRDefault="00E71096" w:rsidP="0079043B">
      <w:pPr>
        <w:jc w:val="both"/>
        <w:rPr>
          <w:rFonts w:ascii="Arial" w:hAnsi="Arial" w:cs="Arial"/>
        </w:rPr>
      </w:pPr>
    </w:p>
    <w:p w14:paraId="6481ACCE" w14:textId="77777777" w:rsidR="00E71096" w:rsidRDefault="00E71096" w:rsidP="0079043B">
      <w:pPr>
        <w:jc w:val="both"/>
        <w:rPr>
          <w:rFonts w:ascii="Arial" w:hAnsi="Arial" w:cs="Arial"/>
        </w:rPr>
      </w:pPr>
    </w:p>
    <w:p w14:paraId="63BE0D78" w14:textId="77777777" w:rsidR="00364FBB" w:rsidRDefault="00364FBB" w:rsidP="0079043B">
      <w:pPr>
        <w:jc w:val="both"/>
        <w:rPr>
          <w:rFonts w:ascii="Arial" w:hAnsi="Arial" w:cs="Arial"/>
        </w:rPr>
      </w:pPr>
    </w:p>
    <w:p w14:paraId="5CB17F22" w14:textId="77777777" w:rsidR="00364FBB" w:rsidRDefault="00364FBB" w:rsidP="0079043B">
      <w:pPr>
        <w:jc w:val="both"/>
        <w:rPr>
          <w:rFonts w:ascii="Arial" w:hAnsi="Arial" w:cs="Arial"/>
        </w:rPr>
      </w:pPr>
    </w:p>
    <w:p w14:paraId="2D710CCD" w14:textId="77777777" w:rsidR="00364FBB" w:rsidRDefault="00364FBB" w:rsidP="0079043B">
      <w:pPr>
        <w:jc w:val="both"/>
        <w:rPr>
          <w:rFonts w:ascii="Arial" w:hAnsi="Arial" w:cs="Arial"/>
        </w:rPr>
      </w:pPr>
    </w:p>
    <w:p w14:paraId="08C449E9" w14:textId="77777777" w:rsidR="00364FBB" w:rsidRDefault="00364FBB" w:rsidP="0079043B">
      <w:pPr>
        <w:jc w:val="both"/>
        <w:rPr>
          <w:rFonts w:ascii="Arial" w:hAnsi="Arial" w:cs="Arial"/>
        </w:rPr>
      </w:pPr>
    </w:p>
    <w:p w14:paraId="5177DB0D" w14:textId="77777777" w:rsidR="00364FBB" w:rsidRDefault="00364FBB" w:rsidP="0079043B">
      <w:pPr>
        <w:jc w:val="both"/>
        <w:rPr>
          <w:rFonts w:ascii="Arial" w:hAnsi="Arial" w:cs="Arial"/>
        </w:rPr>
      </w:pPr>
    </w:p>
    <w:p w14:paraId="7C54E0CE" w14:textId="77777777" w:rsidR="00364FBB" w:rsidRDefault="00364FBB" w:rsidP="0079043B">
      <w:pPr>
        <w:jc w:val="both"/>
        <w:rPr>
          <w:rFonts w:ascii="Arial" w:hAnsi="Arial" w:cs="Arial"/>
        </w:rPr>
      </w:pPr>
    </w:p>
    <w:p w14:paraId="667524DC" w14:textId="77777777" w:rsidR="00364FBB" w:rsidRDefault="00364FBB" w:rsidP="0079043B">
      <w:pPr>
        <w:jc w:val="both"/>
        <w:rPr>
          <w:rFonts w:ascii="Arial" w:hAnsi="Arial" w:cs="Arial"/>
        </w:rPr>
      </w:pPr>
    </w:p>
    <w:p w14:paraId="12FD4905" w14:textId="77777777" w:rsidR="00364FBB" w:rsidRDefault="00364FBB" w:rsidP="0079043B">
      <w:pPr>
        <w:jc w:val="both"/>
        <w:rPr>
          <w:rFonts w:ascii="Arial" w:hAnsi="Arial" w:cs="Arial"/>
        </w:rPr>
      </w:pPr>
    </w:p>
    <w:p w14:paraId="44E499EC" w14:textId="77777777" w:rsidR="00E33B56" w:rsidRDefault="00E33B56" w:rsidP="0079043B">
      <w:pPr>
        <w:jc w:val="both"/>
        <w:rPr>
          <w:rFonts w:ascii="Arial" w:hAnsi="Arial" w:cs="Arial"/>
        </w:rPr>
      </w:pPr>
    </w:p>
    <w:p w14:paraId="230E4177" w14:textId="77777777" w:rsidR="00E33B56" w:rsidRDefault="00E33B56" w:rsidP="0079043B">
      <w:pPr>
        <w:jc w:val="both"/>
        <w:rPr>
          <w:rFonts w:ascii="Arial" w:hAnsi="Arial" w:cs="Arial"/>
        </w:rPr>
      </w:pPr>
    </w:p>
    <w:p w14:paraId="0B94404A" w14:textId="77777777" w:rsidR="00E33B56" w:rsidRDefault="00E33B56" w:rsidP="0079043B">
      <w:pPr>
        <w:jc w:val="both"/>
        <w:rPr>
          <w:rFonts w:ascii="Arial" w:hAnsi="Arial" w:cs="Arial"/>
        </w:rPr>
      </w:pPr>
    </w:p>
    <w:p w14:paraId="4344D568" w14:textId="77777777" w:rsidR="00E33B56" w:rsidRDefault="00E33B56" w:rsidP="0079043B">
      <w:pPr>
        <w:jc w:val="both"/>
        <w:rPr>
          <w:rFonts w:ascii="Arial" w:hAnsi="Arial" w:cs="Arial"/>
        </w:rPr>
      </w:pPr>
    </w:p>
    <w:p w14:paraId="3B4D6947" w14:textId="77777777" w:rsidR="00E33B56" w:rsidRDefault="00E33B56" w:rsidP="0079043B">
      <w:pPr>
        <w:jc w:val="both"/>
        <w:rPr>
          <w:rFonts w:ascii="Arial" w:hAnsi="Arial" w:cs="Arial"/>
        </w:rPr>
      </w:pPr>
    </w:p>
    <w:p w14:paraId="7BE6F9C3" w14:textId="649225F0" w:rsidR="00E33B56" w:rsidRDefault="00E33B56" w:rsidP="0079043B">
      <w:pPr>
        <w:jc w:val="both"/>
        <w:rPr>
          <w:rFonts w:ascii="Arial" w:hAnsi="Arial" w:cs="Arial"/>
        </w:rPr>
      </w:pPr>
      <w:r w:rsidRPr="00E33B56">
        <w:rPr>
          <w:noProof/>
        </w:rPr>
        <w:lastRenderedPageBreak/>
        <w:drawing>
          <wp:inline distT="0" distB="0" distL="0" distR="0" wp14:anchorId="55C64792" wp14:editId="5ACC0747">
            <wp:extent cx="5759450" cy="1218565"/>
            <wp:effectExtent l="0" t="0" r="0" b="635"/>
            <wp:docPr id="7865183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51833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1441D" w14:textId="77777777" w:rsidR="00E33B56" w:rsidRDefault="00E33B56" w:rsidP="0079043B">
      <w:pPr>
        <w:jc w:val="both"/>
        <w:rPr>
          <w:rFonts w:ascii="Arial" w:hAnsi="Arial" w:cs="Arial"/>
        </w:rPr>
      </w:pPr>
    </w:p>
    <w:p w14:paraId="55E3CC16" w14:textId="77777777" w:rsidR="00E33B56" w:rsidRDefault="00E33B56" w:rsidP="0079043B">
      <w:pPr>
        <w:jc w:val="both"/>
        <w:rPr>
          <w:rFonts w:ascii="Arial" w:hAnsi="Arial" w:cs="Arial"/>
        </w:rPr>
      </w:pPr>
    </w:p>
    <w:p w14:paraId="4E1C865F" w14:textId="3D7E0AE3" w:rsidR="00E33B56" w:rsidRPr="00E33B56" w:rsidRDefault="00E33B56" w:rsidP="0079043B">
      <w:pPr>
        <w:jc w:val="both"/>
        <w:rPr>
          <w:rFonts w:ascii="Arial" w:hAnsi="Arial" w:cs="Arial"/>
          <w:b/>
          <w:bCs/>
        </w:rPr>
      </w:pPr>
      <w:r w:rsidRPr="00E33B56">
        <w:rPr>
          <w:rFonts w:ascii="Arial" w:hAnsi="Arial" w:cs="Arial"/>
          <w:b/>
          <w:bCs/>
        </w:rPr>
        <w:t>Verwaltungsgemeinschaft Siegenburg</w:t>
      </w:r>
    </w:p>
    <w:p w14:paraId="550FF34F" w14:textId="4F05F7DB" w:rsidR="00E33B56" w:rsidRDefault="00E33B56" w:rsidP="007904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Gemeinde Biburg</w:t>
      </w:r>
    </w:p>
    <w:p w14:paraId="7F0DBDFD" w14:textId="11A22657" w:rsidR="00E33B56" w:rsidRDefault="00E33B56" w:rsidP="007904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z.Hd. Herrn Dropmann</w:t>
      </w:r>
    </w:p>
    <w:p w14:paraId="11644F99" w14:textId="1630AA91" w:rsidR="00E33B56" w:rsidRDefault="00E33B56" w:rsidP="007904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Marienplatz 13</w:t>
      </w:r>
    </w:p>
    <w:p w14:paraId="1433398B" w14:textId="1ED1CAC8" w:rsidR="00E33B56" w:rsidRDefault="00E33B56" w:rsidP="007904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93354 Siegenburg</w:t>
      </w:r>
    </w:p>
    <w:p w14:paraId="7A7F56CB" w14:textId="1C86DACF" w:rsidR="00E33B56" w:rsidRDefault="00E33B56" w:rsidP="007904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506ADD67" w14:textId="77777777" w:rsidR="00364FBB" w:rsidRDefault="00364FBB" w:rsidP="0079043B">
      <w:pPr>
        <w:jc w:val="both"/>
        <w:rPr>
          <w:rFonts w:ascii="Arial" w:hAnsi="Arial" w:cs="Arial"/>
        </w:rPr>
      </w:pPr>
    </w:p>
    <w:p w14:paraId="2C92C8F1" w14:textId="77777777" w:rsidR="00E33B56" w:rsidRDefault="00E33B56" w:rsidP="0079043B">
      <w:pPr>
        <w:jc w:val="both"/>
        <w:rPr>
          <w:rFonts w:ascii="Arial" w:hAnsi="Arial" w:cs="Arial"/>
        </w:rPr>
      </w:pPr>
    </w:p>
    <w:p w14:paraId="230977D4" w14:textId="77777777" w:rsidR="00364FBB" w:rsidRPr="00977732" w:rsidRDefault="00364FBB" w:rsidP="0027330F">
      <w:pPr>
        <w:jc w:val="center"/>
        <w:rPr>
          <w:rFonts w:ascii="Arial" w:hAnsi="Arial" w:cs="Arial"/>
          <w:b/>
        </w:rPr>
      </w:pPr>
      <w:r w:rsidRPr="00977732">
        <w:rPr>
          <w:rFonts w:ascii="Arial" w:hAnsi="Arial" w:cs="Arial"/>
          <w:b/>
        </w:rPr>
        <w:t>Kanalbefahrung Biburg – Umlage Befahrungskosten Hausanschlussleitungen</w:t>
      </w:r>
    </w:p>
    <w:p w14:paraId="5E7D2221" w14:textId="77777777" w:rsidR="00364FBB" w:rsidRDefault="00364FBB" w:rsidP="0079043B">
      <w:pPr>
        <w:jc w:val="both"/>
        <w:rPr>
          <w:rFonts w:ascii="Arial" w:hAnsi="Arial" w:cs="Arial"/>
        </w:rPr>
      </w:pPr>
    </w:p>
    <w:p w14:paraId="09AE132F" w14:textId="77777777" w:rsidR="00364FBB" w:rsidRPr="00977732" w:rsidRDefault="00364FBB" w:rsidP="0079043B">
      <w:pPr>
        <w:jc w:val="both"/>
        <w:rPr>
          <w:rFonts w:ascii="Arial" w:hAnsi="Arial" w:cs="Arial"/>
        </w:rPr>
      </w:pPr>
    </w:p>
    <w:p w14:paraId="5DCF593D" w14:textId="77777777" w:rsidR="009A496F" w:rsidRPr="00977732" w:rsidRDefault="009A496F" w:rsidP="009A496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77732">
        <w:rPr>
          <w:rFonts w:ascii="Arial" w:hAnsi="Arial" w:cs="Arial"/>
          <w:b/>
          <w:bCs/>
          <w:sz w:val="24"/>
          <w:szCs w:val="24"/>
          <w:u w:val="single"/>
        </w:rPr>
        <w:t>Kostenübernahmeerklärung</w:t>
      </w:r>
    </w:p>
    <w:p w14:paraId="769F6368" w14:textId="77777777" w:rsidR="009A496F" w:rsidRPr="00977732" w:rsidRDefault="009A496F" w:rsidP="00051F6C">
      <w:pPr>
        <w:spacing w:line="360" w:lineRule="auto"/>
        <w:jc w:val="center"/>
        <w:rPr>
          <w:b/>
          <w:bCs/>
          <w:u w:val="single"/>
        </w:rPr>
      </w:pPr>
    </w:p>
    <w:p w14:paraId="4C20597E" w14:textId="19AD1908" w:rsidR="00E33B56" w:rsidRDefault="009A496F" w:rsidP="00381BEA">
      <w:pPr>
        <w:pStyle w:val="KeinLeerraum"/>
        <w:spacing w:line="480" w:lineRule="auto"/>
        <w:rPr>
          <w:rFonts w:ascii="Arial" w:hAnsi="Arial" w:cs="Arial"/>
        </w:rPr>
      </w:pPr>
      <w:r w:rsidRPr="00051F6C">
        <w:rPr>
          <w:rFonts w:ascii="Arial" w:hAnsi="Arial" w:cs="Arial"/>
        </w:rPr>
        <w:t>D</w:t>
      </w:r>
      <w:r w:rsidR="007018CF" w:rsidRPr="00051F6C">
        <w:rPr>
          <w:rFonts w:ascii="Arial" w:hAnsi="Arial" w:cs="Arial"/>
        </w:rPr>
        <w:t>er</w:t>
      </w:r>
      <w:r w:rsidRPr="00051F6C">
        <w:rPr>
          <w:rFonts w:ascii="Arial" w:hAnsi="Arial" w:cs="Arial"/>
        </w:rPr>
        <w:t xml:space="preserve"> Eigentümer</w:t>
      </w:r>
      <w:r w:rsidR="007018CF" w:rsidRPr="00051F6C">
        <w:rPr>
          <w:rFonts w:ascii="Arial" w:hAnsi="Arial" w:cs="Arial"/>
        </w:rPr>
        <w:t xml:space="preserve"> ________________________</w:t>
      </w:r>
      <w:r w:rsidR="00E33B56">
        <w:rPr>
          <w:rFonts w:ascii="Arial" w:hAnsi="Arial" w:cs="Arial"/>
        </w:rPr>
        <w:t>____________________________________</w:t>
      </w:r>
    </w:p>
    <w:p w14:paraId="5BB57C59" w14:textId="6000B8F7" w:rsidR="009A496F" w:rsidRPr="00051F6C" w:rsidRDefault="00E33B56" w:rsidP="00381BEA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  <w:proofErr w:type="gramStart"/>
      <w:r>
        <w:rPr>
          <w:rFonts w:ascii="Arial" w:hAnsi="Arial" w:cs="Arial"/>
        </w:rPr>
        <w:t>_</w:t>
      </w:r>
      <w:r w:rsidR="009D655E">
        <w:rPr>
          <w:rFonts w:ascii="Arial" w:hAnsi="Arial" w:cs="Arial"/>
        </w:rPr>
        <w:t>(</w:t>
      </w:r>
      <w:proofErr w:type="gramEnd"/>
      <w:r w:rsidR="00F02EDB" w:rsidRPr="00051F6C">
        <w:rPr>
          <w:rFonts w:ascii="Arial" w:hAnsi="Arial" w:cs="Arial"/>
        </w:rPr>
        <w:t>Name, Anschrift</w:t>
      </w:r>
      <w:r w:rsidR="007018CF" w:rsidRPr="00051F6C">
        <w:rPr>
          <w:rFonts w:ascii="Arial" w:hAnsi="Arial" w:cs="Arial"/>
        </w:rPr>
        <w:t xml:space="preserve">) </w:t>
      </w:r>
      <w:r w:rsidR="009A496F" w:rsidRPr="00051F6C">
        <w:rPr>
          <w:rFonts w:ascii="Arial" w:hAnsi="Arial" w:cs="Arial"/>
        </w:rPr>
        <w:t>erklärt sich mit diesem Schreiben bereit</w:t>
      </w:r>
      <w:r w:rsidR="00B02464" w:rsidRPr="00051F6C">
        <w:rPr>
          <w:rFonts w:ascii="Arial" w:hAnsi="Arial" w:cs="Arial"/>
        </w:rPr>
        <w:t>,</w:t>
      </w:r>
      <w:r w:rsidR="009A496F" w:rsidRPr="00051F6C">
        <w:rPr>
          <w:rFonts w:ascii="Arial" w:hAnsi="Arial" w:cs="Arial"/>
        </w:rPr>
        <w:t xml:space="preserve"> </w:t>
      </w:r>
      <w:r w:rsidR="007B292D" w:rsidRPr="00051F6C">
        <w:rPr>
          <w:rFonts w:ascii="Arial" w:hAnsi="Arial" w:cs="Arial"/>
        </w:rPr>
        <w:t>dass die Gemeinde die Befahrung zu den Kosten von 165,</w:t>
      </w:r>
      <w:r w:rsidR="00051F6C" w:rsidRPr="00051F6C">
        <w:rPr>
          <w:rFonts w:ascii="Arial" w:hAnsi="Arial" w:cs="Arial"/>
        </w:rPr>
        <w:t>00</w:t>
      </w:r>
      <w:r w:rsidR="007B292D" w:rsidRPr="00051F6C">
        <w:rPr>
          <w:rFonts w:ascii="Arial" w:hAnsi="Arial" w:cs="Arial"/>
        </w:rPr>
        <w:t xml:space="preserve"> € </w:t>
      </w:r>
      <w:r w:rsidR="007B292D" w:rsidRPr="00051F6C">
        <w:rPr>
          <w:rFonts w:ascii="Arial" w:hAnsi="Arial" w:cs="Arial"/>
          <w:sz w:val="18"/>
          <w:szCs w:val="18"/>
        </w:rPr>
        <w:t>(bzw. 130,</w:t>
      </w:r>
      <w:r w:rsidR="00051F6C" w:rsidRPr="00051F6C">
        <w:rPr>
          <w:rFonts w:ascii="Arial" w:hAnsi="Arial" w:cs="Arial"/>
          <w:sz w:val="18"/>
          <w:szCs w:val="18"/>
        </w:rPr>
        <w:t>00</w:t>
      </w:r>
      <w:r w:rsidR="007B292D" w:rsidRPr="00051F6C">
        <w:rPr>
          <w:rFonts w:ascii="Arial" w:hAnsi="Arial" w:cs="Arial"/>
          <w:sz w:val="18"/>
          <w:szCs w:val="18"/>
        </w:rPr>
        <w:t xml:space="preserve"> € bei Gebäuden </w:t>
      </w:r>
      <w:r w:rsidR="00C83CFB" w:rsidRPr="00051F6C">
        <w:rPr>
          <w:rFonts w:ascii="Arial" w:hAnsi="Arial" w:cs="Arial"/>
          <w:sz w:val="18"/>
          <w:szCs w:val="18"/>
        </w:rPr>
        <w:t>mit Baugenehm. ab 2016</w:t>
      </w:r>
      <w:r w:rsidR="007B292D" w:rsidRPr="00051F6C">
        <w:rPr>
          <w:rFonts w:ascii="Arial" w:hAnsi="Arial" w:cs="Arial"/>
          <w:sz w:val="18"/>
          <w:szCs w:val="18"/>
        </w:rPr>
        <w:t>)</w:t>
      </w:r>
      <w:r w:rsidR="007018CF" w:rsidRPr="00051F6C">
        <w:rPr>
          <w:rFonts w:ascii="Arial" w:hAnsi="Arial" w:cs="Arial"/>
        </w:rPr>
        <w:t xml:space="preserve"> </w:t>
      </w:r>
      <w:r w:rsidR="00051F6C" w:rsidRPr="00051F6C">
        <w:rPr>
          <w:rFonts w:ascii="Arial" w:hAnsi="Arial" w:cs="Arial"/>
        </w:rPr>
        <w:t xml:space="preserve">im </w:t>
      </w:r>
      <w:r w:rsidR="007018CF" w:rsidRPr="00051F6C">
        <w:rPr>
          <w:rFonts w:ascii="Arial" w:hAnsi="Arial" w:cs="Arial"/>
        </w:rPr>
        <w:t>Rahmen der oben genannten Maßnahme</w:t>
      </w:r>
      <w:r w:rsidR="009A496F" w:rsidRPr="00051F6C">
        <w:rPr>
          <w:rFonts w:ascii="Arial" w:hAnsi="Arial" w:cs="Arial"/>
        </w:rPr>
        <w:t xml:space="preserve"> auf der </w:t>
      </w:r>
      <w:proofErr w:type="spellStart"/>
      <w:r w:rsidR="009A496F" w:rsidRPr="00051F6C">
        <w:rPr>
          <w:rFonts w:ascii="Arial" w:hAnsi="Arial" w:cs="Arial"/>
        </w:rPr>
        <w:t>Fl.Nr</w:t>
      </w:r>
      <w:proofErr w:type="spellEnd"/>
      <w:r w:rsidR="009A496F" w:rsidRPr="00051F6C">
        <w:rPr>
          <w:rFonts w:ascii="Arial" w:hAnsi="Arial" w:cs="Arial"/>
        </w:rPr>
        <w:t>. _____</w:t>
      </w:r>
      <w:r w:rsidR="007018CF" w:rsidRPr="00051F6C">
        <w:rPr>
          <w:rFonts w:ascii="Arial" w:hAnsi="Arial" w:cs="Arial"/>
        </w:rPr>
        <w:t>_</w:t>
      </w:r>
      <w:r w:rsidR="00F02EDB" w:rsidRPr="00051F6C">
        <w:rPr>
          <w:rFonts w:ascii="Arial" w:hAnsi="Arial" w:cs="Arial"/>
        </w:rPr>
        <w:t>____</w:t>
      </w:r>
      <w:r w:rsidR="00051F6C" w:rsidRPr="00051F6C">
        <w:rPr>
          <w:rFonts w:ascii="Arial" w:hAnsi="Arial" w:cs="Arial"/>
        </w:rPr>
        <w:t>_______</w:t>
      </w:r>
      <w:r w:rsidR="009A496F" w:rsidRPr="00051F6C">
        <w:rPr>
          <w:rFonts w:ascii="Arial" w:hAnsi="Arial" w:cs="Arial"/>
        </w:rPr>
        <w:t xml:space="preserve">Gemarkung </w:t>
      </w:r>
      <w:r w:rsidR="007018CF" w:rsidRPr="00051F6C">
        <w:rPr>
          <w:rFonts w:ascii="Arial" w:hAnsi="Arial" w:cs="Arial"/>
        </w:rPr>
        <w:t>_</w:t>
      </w:r>
      <w:r w:rsidR="009A496F" w:rsidRPr="00051F6C">
        <w:rPr>
          <w:rFonts w:ascii="Arial" w:hAnsi="Arial" w:cs="Arial"/>
        </w:rPr>
        <w:t>___</w:t>
      </w:r>
      <w:r w:rsidR="007018CF" w:rsidRPr="00051F6C">
        <w:rPr>
          <w:rFonts w:ascii="Arial" w:hAnsi="Arial" w:cs="Arial"/>
        </w:rPr>
        <w:t>________</w:t>
      </w:r>
      <w:r w:rsidR="009A496F" w:rsidRPr="00051F6C">
        <w:rPr>
          <w:rFonts w:ascii="Arial" w:hAnsi="Arial" w:cs="Arial"/>
        </w:rPr>
        <w:t>__</w:t>
      </w:r>
      <w:r w:rsidR="00051F6C" w:rsidRPr="00051F6C">
        <w:rPr>
          <w:rFonts w:ascii="Arial" w:hAnsi="Arial" w:cs="Arial"/>
        </w:rPr>
        <w:t>__</w:t>
      </w:r>
      <w:r w:rsidR="009A496F" w:rsidRPr="00051F6C">
        <w:rPr>
          <w:rFonts w:ascii="Arial" w:hAnsi="Arial" w:cs="Arial"/>
        </w:rPr>
        <w:t xml:space="preserve">, </w:t>
      </w:r>
      <w:r w:rsidR="007B292D" w:rsidRPr="00051F6C">
        <w:rPr>
          <w:rFonts w:ascii="Arial" w:hAnsi="Arial" w:cs="Arial"/>
        </w:rPr>
        <w:t xml:space="preserve">Str., </w:t>
      </w:r>
      <w:proofErr w:type="spellStart"/>
      <w:r w:rsidR="007B292D" w:rsidRPr="00051F6C">
        <w:rPr>
          <w:rFonts w:ascii="Arial" w:hAnsi="Arial" w:cs="Arial"/>
        </w:rPr>
        <w:t>Hs.Nr</w:t>
      </w:r>
      <w:proofErr w:type="spellEnd"/>
      <w:r w:rsidR="007B292D" w:rsidRPr="00051F6C">
        <w:rPr>
          <w:rFonts w:ascii="Arial" w:hAnsi="Arial" w:cs="Arial"/>
        </w:rPr>
        <w:t>. _____________________</w:t>
      </w:r>
      <w:r w:rsidR="00051F6C" w:rsidRPr="00051F6C">
        <w:rPr>
          <w:rFonts w:ascii="Arial" w:hAnsi="Arial" w:cs="Arial"/>
        </w:rPr>
        <w:t>_____</w:t>
      </w:r>
      <w:r w:rsidR="007B292D" w:rsidRPr="00051F6C">
        <w:rPr>
          <w:rFonts w:ascii="Arial" w:hAnsi="Arial" w:cs="Arial"/>
        </w:rPr>
        <w:t xml:space="preserve"> durchführt. Er wird die Kosten hierfür nach Rechnungstellung durch die Gemeinde übernehmen. </w:t>
      </w:r>
    </w:p>
    <w:p w14:paraId="5C704E01" w14:textId="77777777" w:rsidR="009A496F" w:rsidRPr="00051F6C" w:rsidRDefault="009A496F" w:rsidP="007B292D">
      <w:pPr>
        <w:pStyle w:val="KeinLeerraum"/>
        <w:rPr>
          <w:rFonts w:ascii="Arial" w:hAnsi="Arial" w:cs="Arial"/>
        </w:rPr>
      </w:pPr>
    </w:p>
    <w:p w14:paraId="5B6D56E0" w14:textId="77777777" w:rsidR="007B292D" w:rsidRPr="00051F6C" w:rsidRDefault="007B292D" w:rsidP="007B292D">
      <w:pPr>
        <w:pStyle w:val="KeinLeerraum"/>
        <w:rPr>
          <w:rFonts w:ascii="Arial" w:hAnsi="Arial" w:cs="Arial"/>
        </w:rPr>
      </w:pPr>
    </w:p>
    <w:p w14:paraId="0CAAB967" w14:textId="77777777" w:rsidR="009A496F" w:rsidRPr="00051F6C" w:rsidRDefault="009A496F" w:rsidP="007B292D">
      <w:pPr>
        <w:pStyle w:val="KeinLeerraum"/>
        <w:rPr>
          <w:rFonts w:ascii="Arial" w:hAnsi="Arial" w:cs="Arial"/>
        </w:rPr>
      </w:pPr>
      <w:r w:rsidRPr="00051F6C">
        <w:rPr>
          <w:rFonts w:ascii="Arial" w:hAnsi="Arial" w:cs="Arial"/>
        </w:rPr>
        <w:t>__________________________</w:t>
      </w:r>
      <w:r w:rsidRPr="00051F6C">
        <w:rPr>
          <w:rFonts w:ascii="Arial" w:hAnsi="Arial" w:cs="Arial"/>
        </w:rPr>
        <w:tab/>
      </w:r>
      <w:r w:rsidRPr="00051F6C">
        <w:rPr>
          <w:rFonts w:ascii="Arial" w:hAnsi="Arial" w:cs="Arial"/>
        </w:rPr>
        <w:tab/>
      </w:r>
      <w:r w:rsidRPr="00051F6C">
        <w:rPr>
          <w:rFonts w:ascii="Arial" w:hAnsi="Arial" w:cs="Arial"/>
        </w:rPr>
        <w:tab/>
      </w:r>
      <w:r w:rsidRPr="00051F6C">
        <w:rPr>
          <w:rFonts w:ascii="Arial" w:hAnsi="Arial" w:cs="Arial"/>
        </w:rPr>
        <w:tab/>
        <w:t>________________________</w:t>
      </w:r>
    </w:p>
    <w:p w14:paraId="0C9758B9" w14:textId="77777777" w:rsidR="00C06145" w:rsidRPr="00051F6C" w:rsidRDefault="009A496F" w:rsidP="007B292D">
      <w:pPr>
        <w:pStyle w:val="KeinLeerraum"/>
        <w:rPr>
          <w:rFonts w:ascii="Arial" w:hAnsi="Arial" w:cs="Arial"/>
        </w:rPr>
      </w:pPr>
      <w:r w:rsidRPr="00051F6C">
        <w:rPr>
          <w:rFonts w:ascii="Arial" w:hAnsi="Arial" w:cs="Arial"/>
        </w:rPr>
        <w:t xml:space="preserve">Ort, Datum </w:t>
      </w:r>
      <w:r w:rsidRPr="00051F6C">
        <w:rPr>
          <w:rFonts w:ascii="Arial" w:hAnsi="Arial" w:cs="Arial"/>
        </w:rPr>
        <w:tab/>
      </w:r>
      <w:r w:rsidRPr="00051F6C">
        <w:rPr>
          <w:rFonts w:ascii="Arial" w:hAnsi="Arial" w:cs="Arial"/>
        </w:rPr>
        <w:tab/>
      </w:r>
      <w:r w:rsidRPr="00051F6C">
        <w:rPr>
          <w:rFonts w:ascii="Arial" w:hAnsi="Arial" w:cs="Arial"/>
        </w:rPr>
        <w:tab/>
      </w:r>
      <w:r w:rsidRPr="00051F6C">
        <w:rPr>
          <w:rFonts w:ascii="Arial" w:hAnsi="Arial" w:cs="Arial"/>
        </w:rPr>
        <w:tab/>
      </w:r>
      <w:r w:rsidRPr="00051F6C">
        <w:rPr>
          <w:rFonts w:ascii="Arial" w:hAnsi="Arial" w:cs="Arial"/>
        </w:rPr>
        <w:tab/>
      </w:r>
      <w:r w:rsidRPr="00051F6C">
        <w:rPr>
          <w:rFonts w:ascii="Arial" w:hAnsi="Arial" w:cs="Arial"/>
        </w:rPr>
        <w:tab/>
      </w:r>
      <w:r w:rsidRPr="00051F6C">
        <w:rPr>
          <w:rFonts w:ascii="Arial" w:hAnsi="Arial" w:cs="Arial"/>
        </w:rPr>
        <w:tab/>
        <w:t xml:space="preserve">Unterschrift Eigentümer </w:t>
      </w:r>
    </w:p>
    <w:p w14:paraId="25335C71" w14:textId="77777777" w:rsidR="007B292D" w:rsidRDefault="007B292D" w:rsidP="007B292D">
      <w:pPr>
        <w:pStyle w:val="KeinLeerraum"/>
        <w:rPr>
          <w:rFonts w:ascii="Arial" w:hAnsi="Arial" w:cs="Arial"/>
        </w:rPr>
      </w:pPr>
    </w:p>
    <w:p w14:paraId="722B9001" w14:textId="77777777" w:rsidR="00051F6C" w:rsidRPr="00051F6C" w:rsidRDefault="00051F6C" w:rsidP="007B292D">
      <w:pPr>
        <w:pStyle w:val="KeinLeerraum"/>
        <w:rPr>
          <w:rFonts w:ascii="Arial" w:hAnsi="Arial" w:cs="Arial"/>
        </w:rPr>
      </w:pPr>
    </w:p>
    <w:p w14:paraId="3E6E2D79" w14:textId="2AD0599E" w:rsidR="007B292D" w:rsidRPr="00051F6C" w:rsidRDefault="00977732" w:rsidP="00051F6C">
      <w:pPr>
        <w:pStyle w:val="KeinLeerraum"/>
        <w:ind w:left="705"/>
        <w:rPr>
          <w:rFonts w:ascii="Arial" w:hAnsi="Arial" w:cs="Arial"/>
        </w:rPr>
      </w:pPr>
      <w:r w:rsidRPr="00051F6C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EEC144" wp14:editId="21894632">
                <wp:simplePos x="0" y="0"/>
                <wp:positionH relativeFrom="column">
                  <wp:posOffset>17780</wp:posOffset>
                </wp:positionH>
                <wp:positionV relativeFrom="paragraph">
                  <wp:posOffset>63288</wp:posOffset>
                </wp:positionV>
                <wp:extent cx="173567" cy="203200"/>
                <wp:effectExtent l="0" t="0" r="17145" b="2540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67" cy="203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EBD7F" id="Rechteck 2" o:spid="_x0000_s1026" style="position:absolute;margin-left:1.4pt;margin-top:5pt;width:13.65pt;height:1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" filled="f" strokecolor="#1f3763 [1604]" strokeweight="1pt"/>
            </w:pict>
          </mc:Fallback>
        </mc:AlternateContent>
      </w:r>
      <w:r w:rsidRPr="00051F6C">
        <w:rPr>
          <w:rFonts w:ascii="Arial" w:hAnsi="Arial" w:cs="Arial"/>
        </w:rPr>
        <w:t>Zusätzlich wird eine freiwillige Befahrung vom Kontrollschacht bis zum Gebäude gewünscht.</w:t>
      </w:r>
    </w:p>
    <w:p w14:paraId="23D34D4E" w14:textId="77777777" w:rsidR="00977732" w:rsidRPr="00051F6C" w:rsidRDefault="00977732" w:rsidP="00977732">
      <w:pPr>
        <w:pStyle w:val="KeinLeerraum"/>
        <w:ind w:left="708"/>
        <w:rPr>
          <w:rFonts w:ascii="Arial" w:hAnsi="Arial" w:cs="Arial"/>
        </w:rPr>
      </w:pPr>
      <w:r w:rsidRPr="00051F6C">
        <w:rPr>
          <w:rFonts w:ascii="Arial" w:hAnsi="Arial" w:cs="Arial"/>
        </w:rPr>
        <w:t xml:space="preserve">Die Kosten hierfür werden vom Grundstückseigentümer nach den tatsächlich entstehenden Kosten an die Gemeinde erstattet. </w:t>
      </w:r>
    </w:p>
    <w:p w14:paraId="7C4974B6" w14:textId="77777777" w:rsidR="00977732" w:rsidRPr="00051F6C" w:rsidRDefault="00977732" w:rsidP="00977732">
      <w:pPr>
        <w:pStyle w:val="KeinLeerraum"/>
        <w:ind w:left="708"/>
        <w:rPr>
          <w:rFonts w:ascii="Arial" w:hAnsi="Arial" w:cs="Arial"/>
        </w:rPr>
      </w:pPr>
    </w:p>
    <w:p w14:paraId="5B5CECA8" w14:textId="77777777" w:rsidR="00051F6C" w:rsidRPr="00051F6C" w:rsidRDefault="00051F6C" w:rsidP="00977732">
      <w:pPr>
        <w:pStyle w:val="KeinLeerraum"/>
        <w:ind w:left="708"/>
        <w:rPr>
          <w:rFonts w:ascii="Arial" w:hAnsi="Arial" w:cs="Arial"/>
        </w:rPr>
      </w:pPr>
    </w:p>
    <w:p w14:paraId="290F5FFB" w14:textId="77777777" w:rsidR="00977732" w:rsidRPr="00051F6C" w:rsidRDefault="00977732" w:rsidP="00977732">
      <w:pPr>
        <w:pStyle w:val="KeinLeerraum"/>
        <w:rPr>
          <w:rFonts w:ascii="Arial" w:hAnsi="Arial" w:cs="Arial"/>
        </w:rPr>
      </w:pPr>
      <w:r w:rsidRPr="00051F6C">
        <w:rPr>
          <w:rFonts w:ascii="Arial" w:hAnsi="Arial" w:cs="Arial"/>
        </w:rPr>
        <w:t>__________________________</w:t>
      </w:r>
      <w:r w:rsidRPr="00051F6C">
        <w:rPr>
          <w:rFonts w:ascii="Arial" w:hAnsi="Arial" w:cs="Arial"/>
        </w:rPr>
        <w:tab/>
      </w:r>
      <w:r w:rsidRPr="00051F6C">
        <w:rPr>
          <w:rFonts w:ascii="Arial" w:hAnsi="Arial" w:cs="Arial"/>
        </w:rPr>
        <w:tab/>
      </w:r>
      <w:r w:rsidRPr="00051F6C">
        <w:rPr>
          <w:rFonts w:ascii="Arial" w:hAnsi="Arial" w:cs="Arial"/>
        </w:rPr>
        <w:tab/>
      </w:r>
      <w:r w:rsidRPr="00051F6C">
        <w:rPr>
          <w:rFonts w:ascii="Arial" w:hAnsi="Arial" w:cs="Arial"/>
        </w:rPr>
        <w:tab/>
        <w:t>________________________</w:t>
      </w:r>
    </w:p>
    <w:p w14:paraId="4DE1EF62" w14:textId="77777777" w:rsidR="00977732" w:rsidRPr="00051F6C" w:rsidRDefault="00977732" w:rsidP="00977732">
      <w:pPr>
        <w:pStyle w:val="KeinLeerraum"/>
        <w:rPr>
          <w:rFonts w:ascii="Arial" w:hAnsi="Arial" w:cs="Arial"/>
        </w:rPr>
      </w:pPr>
      <w:r w:rsidRPr="00051F6C">
        <w:rPr>
          <w:rFonts w:ascii="Arial" w:hAnsi="Arial" w:cs="Arial"/>
        </w:rPr>
        <w:t xml:space="preserve">Ort, Datum </w:t>
      </w:r>
      <w:r w:rsidRPr="00051F6C">
        <w:rPr>
          <w:rFonts w:ascii="Arial" w:hAnsi="Arial" w:cs="Arial"/>
        </w:rPr>
        <w:tab/>
      </w:r>
      <w:r w:rsidRPr="00051F6C">
        <w:rPr>
          <w:rFonts w:ascii="Arial" w:hAnsi="Arial" w:cs="Arial"/>
        </w:rPr>
        <w:tab/>
      </w:r>
      <w:r w:rsidRPr="00051F6C">
        <w:rPr>
          <w:rFonts w:ascii="Arial" w:hAnsi="Arial" w:cs="Arial"/>
        </w:rPr>
        <w:tab/>
      </w:r>
      <w:r w:rsidRPr="00051F6C">
        <w:rPr>
          <w:rFonts w:ascii="Arial" w:hAnsi="Arial" w:cs="Arial"/>
        </w:rPr>
        <w:tab/>
      </w:r>
      <w:r w:rsidRPr="00051F6C">
        <w:rPr>
          <w:rFonts w:ascii="Arial" w:hAnsi="Arial" w:cs="Arial"/>
        </w:rPr>
        <w:tab/>
      </w:r>
      <w:r w:rsidRPr="00051F6C">
        <w:rPr>
          <w:rFonts w:ascii="Arial" w:hAnsi="Arial" w:cs="Arial"/>
        </w:rPr>
        <w:tab/>
      </w:r>
      <w:r w:rsidRPr="00051F6C">
        <w:rPr>
          <w:rFonts w:ascii="Arial" w:hAnsi="Arial" w:cs="Arial"/>
        </w:rPr>
        <w:tab/>
        <w:t xml:space="preserve">Unterschrift Eigentümer </w:t>
      </w:r>
    </w:p>
    <w:p w14:paraId="6FA95C37" w14:textId="77777777" w:rsidR="00977732" w:rsidRPr="00051F6C" w:rsidRDefault="00977732" w:rsidP="00977732">
      <w:pPr>
        <w:pStyle w:val="KeinLeerraum"/>
        <w:ind w:left="708" w:hanging="708"/>
        <w:rPr>
          <w:rFonts w:ascii="Arial" w:hAnsi="Arial" w:cs="Arial"/>
        </w:rPr>
      </w:pPr>
    </w:p>
    <w:p w14:paraId="2374061A" w14:textId="77777777" w:rsidR="0027330F" w:rsidRPr="00051F6C" w:rsidRDefault="0027330F" w:rsidP="00977732">
      <w:pPr>
        <w:pStyle w:val="KeinLeerraum"/>
        <w:ind w:left="708" w:hanging="708"/>
        <w:rPr>
          <w:rFonts w:ascii="Arial" w:hAnsi="Arial" w:cs="Arial"/>
        </w:rPr>
      </w:pPr>
    </w:p>
    <w:p w14:paraId="4F438D1C" w14:textId="6137AE45" w:rsidR="00977732" w:rsidRPr="00051F6C" w:rsidRDefault="00977732" w:rsidP="00977732">
      <w:pPr>
        <w:pStyle w:val="KeinLeerraum"/>
        <w:rPr>
          <w:rFonts w:ascii="Arial" w:hAnsi="Arial" w:cs="Arial"/>
        </w:rPr>
      </w:pPr>
      <w:r w:rsidRPr="00051F6C">
        <w:rPr>
          <w:rFonts w:ascii="Arial" w:hAnsi="Arial" w:cs="Arial"/>
        </w:rPr>
        <w:t xml:space="preserve">Bitte bis </w:t>
      </w:r>
      <w:r w:rsidR="002A43D6" w:rsidRPr="00051F6C">
        <w:rPr>
          <w:rFonts w:ascii="Arial" w:hAnsi="Arial" w:cs="Arial"/>
          <w:b/>
          <w:u w:val="single"/>
        </w:rPr>
        <w:t xml:space="preserve">spätestens </w:t>
      </w:r>
      <w:r w:rsidRPr="00051F6C">
        <w:rPr>
          <w:rFonts w:ascii="Arial" w:hAnsi="Arial" w:cs="Arial"/>
          <w:b/>
          <w:u w:val="single"/>
        </w:rPr>
        <w:t>12.12.20</w:t>
      </w:r>
      <w:r w:rsidR="00AC3B5A">
        <w:rPr>
          <w:rFonts w:ascii="Arial" w:hAnsi="Arial" w:cs="Arial"/>
          <w:b/>
          <w:u w:val="single"/>
        </w:rPr>
        <w:t>2</w:t>
      </w:r>
      <w:r w:rsidRPr="00051F6C">
        <w:rPr>
          <w:rFonts w:ascii="Arial" w:hAnsi="Arial" w:cs="Arial"/>
          <w:b/>
          <w:u w:val="single"/>
        </w:rPr>
        <w:t>5</w:t>
      </w:r>
      <w:r w:rsidRPr="00051F6C">
        <w:rPr>
          <w:rFonts w:ascii="Arial" w:hAnsi="Arial" w:cs="Arial"/>
        </w:rPr>
        <w:t xml:space="preserve"> zurücksenden an Verwaltungsgemeinschaft Siegenburg, z.Hd. H</w:t>
      </w:r>
      <w:r w:rsidR="00051F6C" w:rsidRPr="00051F6C">
        <w:rPr>
          <w:rFonts w:ascii="Arial" w:hAnsi="Arial" w:cs="Arial"/>
        </w:rPr>
        <w:t xml:space="preserve">errn </w:t>
      </w:r>
      <w:r w:rsidRPr="00051F6C">
        <w:rPr>
          <w:rFonts w:ascii="Arial" w:hAnsi="Arial" w:cs="Arial"/>
        </w:rPr>
        <w:t>Dropmann, Marienplatz 13, 93354 Siegenburg</w:t>
      </w:r>
      <w:r w:rsidR="00837E0C" w:rsidRPr="00051F6C">
        <w:rPr>
          <w:rFonts w:ascii="Arial" w:hAnsi="Arial" w:cs="Arial"/>
        </w:rPr>
        <w:t>,</w:t>
      </w:r>
      <w:r w:rsidRPr="00051F6C">
        <w:rPr>
          <w:rFonts w:ascii="Arial" w:hAnsi="Arial" w:cs="Arial"/>
        </w:rPr>
        <w:t xml:space="preserve"> oder in der Gemeindekanzlei Biburg abgeben. </w:t>
      </w:r>
    </w:p>
    <w:sectPr w:rsidR="00977732" w:rsidRPr="00051F6C" w:rsidSect="00051F6C">
      <w:footerReference w:type="default" r:id="rId17"/>
      <w:headerReference w:type="first" r:id="rId18"/>
      <w:footerReference w:type="first" r:id="rId19"/>
      <w:pgSz w:w="11906" w:h="16838"/>
      <w:pgMar w:top="993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6B3E" w14:textId="77777777" w:rsidR="00AD0E06" w:rsidRDefault="00AD0E06" w:rsidP="00387E94">
      <w:r>
        <w:separator/>
      </w:r>
    </w:p>
  </w:endnote>
  <w:endnote w:type="continuationSeparator" w:id="0">
    <w:p w14:paraId="1EC45D52" w14:textId="77777777" w:rsidR="00AD0E06" w:rsidRDefault="00AD0E06" w:rsidP="0038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4383044"/>
      <w:docPartObj>
        <w:docPartGallery w:val="Page Numbers (Top of Page)"/>
        <w:docPartUnique/>
      </w:docPartObj>
    </w:sdtPr>
    <w:sdtEndPr/>
    <w:sdtContent>
      <w:p w14:paraId="307FE2FC" w14:textId="77777777" w:rsidR="00C3365F" w:rsidRPr="00C3365F" w:rsidRDefault="00C3365F" w:rsidP="00C3365F">
        <w:pPr>
          <w:pStyle w:val="Fuzeile"/>
          <w:tabs>
            <w:tab w:val="clear" w:pos="4536"/>
            <w:tab w:val="clear" w:pos="9072"/>
            <w:tab w:val="left" w:pos="1701"/>
            <w:tab w:val="left" w:pos="2694"/>
            <w:tab w:val="left" w:pos="4395"/>
          </w:tabs>
          <w:rPr>
            <w:sz w:val="14"/>
          </w:rPr>
        </w:pPr>
      </w:p>
      <w:sdt>
        <w:sdtPr>
          <w:id w:val="152969286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1516070347"/>
              <w:docPartObj>
                <w:docPartGallery w:val="Page Numbers (Top of Page)"/>
                <w:docPartUnique/>
              </w:docPartObj>
            </w:sdtPr>
            <w:sdtEndPr/>
            <w:sdtContent>
              <w:p w14:paraId="35339BF7" w14:textId="77777777" w:rsidR="00C756A2" w:rsidRPr="00C3365F" w:rsidRDefault="00463084" w:rsidP="00C3365F">
                <w:pPr>
                  <w:pStyle w:val="Fuzeile"/>
                  <w:jc w:val="right"/>
                </w:pPr>
                <w:r>
                  <w:t xml:space="preserve">Seite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>PAGE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740837">
                  <w:rPr>
                    <w:b/>
                    <w:bCs/>
                    <w:noProof/>
                  </w:rPr>
                  <w:t>3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t xml:space="preserve"> von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>NUMPAGES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740837">
                  <w:rPr>
                    <w:b/>
                    <w:bCs/>
                    <w:noProof/>
                  </w:rPr>
                  <w:t>3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BB89" w14:textId="77777777" w:rsidR="00C3365F" w:rsidRDefault="00C3365F" w:rsidP="00C3365F">
    <w:pPr>
      <w:pStyle w:val="Fuzeile"/>
      <w:tabs>
        <w:tab w:val="clear" w:pos="4536"/>
        <w:tab w:val="clear" w:pos="9072"/>
        <w:tab w:val="left" w:pos="1701"/>
        <w:tab w:val="left" w:pos="2694"/>
        <w:tab w:val="left" w:pos="4395"/>
      </w:tabs>
      <w:rPr>
        <w:sz w:val="14"/>
      </w:rPr>
    </w:pPr>
    <w:r w:rsidRPr="00C3365F">
      <w:rPr>
        <w:b/>
        <w:sz w:val="14"/>
      </w:rPr>
      <w:t>Antwortschreiben sind zu richten an</w:t>
    </w:r>
    <w:r w:rsidRPr="00C3365F">
      <w:rPr>
        <w:b/>
        <w:sz w:val="14"/>
      </w:rPr>
      <w:tab/>
      <w:t>Besu</w:t>
    </w:r>
    <w:r w:rsidR="0001562D">
      <w:rPr>
        <w:b/>
        <w:sz w:val="14"/>
      </w:rPr>
      <w:t>chszeiten</w:t>
    </w:r>
    <w:r w:rsidR="0001562D">
      <w:rPr>
        <w:b/>
        <w:sz w:val="14"/>
      </w:rPr>
      <w:tab/>
      <w:t xml:space="preserve">Kreissparkasse </w:t>
    </w:r>
    <w:r w:rsidR="00867BE8">
      <w:rPr>
        <w:b/>
        <w:sz w:val="14"/>
      </w:rPr>
      <w:t>Kelheim</w:t>
    </w:r>
    <w:r w:rsidR="00867BE8">
      <w:rPr>
        <w:b/>
        <w:sz w:val="14"/>
      </w:rPr>
      <w:tab/>
      <w:t>Raiffeisenbank Kreis Kelheim eG</w:t>
    </w:r>
    <w:r w:rsidRPr="00450028">
      <w:rPr>
        <w:sz w:val="14"/>
      </w:rPr>
      <w:br/>
      <w:t>Verwaltungsgemeinschaft Siegenburg</w:t>
    </w:r>
    <w:r w:rsidRPr="00450028">
      <w:rPr>
        <w:sz w:val="14"/>
      </w:rPr>
      <w:tab/>
      <w:t>Mo-Fr</w:t>
    </w:r>
    <w:r>
      <w:rPr>
        <w:sz w:val="14"/>
      </w:rPr>
      <w:t xml:space="preserve">    </w:t>
    </w:r>
    <w:r w:rsidRPr="00450028">
      <w:rPr>
        <w:sz w:val="14"/>
      </w:rPr>
      <w:t>8.00 – 12.00 Uhr</w:t>
    </w:r>
    <w:r w:rsidR="00867BE8">
      <w:rPr>
        <w:sz w:val="14"/>
      </w:rPr>
      <w:tab/>
      <w:t>DE15 7505 1565 0240 0000 83</w:t>
    </w:r>
    <w:r w:rsidR="00867BE8">
      <w:rPr>
        <w:sz w:val="14"/>
      </w:rPr>
      <w:tab/>
      <w:t>DE17 7506 9014 0006 9104 59</w:t>
    </w:r>
    <w:r w:rsidR="00867BE8">
      <w:rPr>
        <w:sz w:val="14"/>
      </w:rPr>
      <w:br/>
      <w:t>Gemeinde Biburg</w:t>
    </w:r>
    <w:r>
      <w:rPr>
        <w:sz w:val="14"/>
      </w:rPr>
      <w:tab/>
    </w:r>
    <w:r>
      <w:rPr>
        <w:sz w:val="14"/>
      </w:rPr>
      <w:tab/>
      <w:t>Do        13</w:t>
    </w:r>
    <w:r w:rsidR="00867BE8">
      <w:rPr>
        <w:sz w:val="14"/>
      </w:rPr>
      <w:t>.00 – 18.00 Uhr</w:t>
    </w:r>
    <w:r w:rsidR="00867BE8">
      <w:rPr>
        <w:sz w:val="14"/>
      </w:rPr>
      <w:tab/>
      <w:t>BIC: BYLADEM1KEH</w:t>
    </w:r>
    <w:r w:rsidR="00867BE8">
      <w:rPr>
        <w:sz w:val="14"/>
      </w:rPr>
      <w:tab/>
    </w:r>
    <w:r w:rsidR="00867BE8">
      <w:rPr>
        <w:sz w:val="14"/>
      </w:rPr>
      <w:tab/>
      <w:t>BIC: GENODEF1ABS</w:t>
    </w:r>
    <w:r w:rsidR="00384A70">
      <w:rPr>
        <w:sz w:val="14"/>
      </w:rPr>
      <w:br/>
      <w:t>Marienplatz 13</w:t>
    </w:r>
    <w:r w:rsidR="00A71772">
      <w:rPr>
        <w:sz w:val="14"/>
      </w:rPr>
      <w:tab/>
    </w:r>
    <w:r w:rsidR="00A71772">
      <w:rPr>
        <w:sz w:val="14"/>
      </w:rPr>
      <w:tab/>
      <w:t>(Terminvereinbarung</w:t>
    </w:r>
    <w:r w:rsidR="00384A70">
      <w:rPr>
        <w:sz w:val="14"/>
      </w:rPr>
      <w:br/>
      <w:t>93354 Siegenburg</w:t>
    </w:r>
    <w:r w:rsidR="00A71772">
      <w:rPr>
        <w:sz w:val="14"/>
      </w:rPr>
      <w:tab/>
    </w:r>
    <w:r w:rsidR="00A71772">
      <w:rPr>
        <w:sz w:val="14"/>
      </w:rPr>
      <w:tab/>
      <w:t>möglich)</w:t>
    </w:r>
    <w:r>
      <w:rPr>
        <w:sz w:val="14"/>
      </w:rPr>
      <w:br/>
      <w:t>__________________________________________________________________________________________________________________________________</w:t>
    </w:r>
  </w:p>
  <w:p w14:paraId="316976D3" w14:textId="77777777" w:rsidR="00C3365F" w:rsidRDefault="0001562D" w:rsidP="00C3365F">
    <w:pPr>
      <w:pStyle w:val="Fuzeile"/>
      <w:tabs>
        <w:tab w:val="clear" w:pos="4536"/>
        <w:tab w:val="clear" w:pos="9072"/>
        <w:tab w:val="left" w:pos="1701"/>
        <w:tab w:val="left" w:pos="2694"/>
        <w:tab w:val="left" w:pos="4395"/>
      </w:tabs>
      <w:rPr>
        <w:sz w:val="14"/>
      </w:rPr>
    </w:pPr>
    <w:r>
      <w:rPr>
        <w:sz w:val="14"/>
      </w:rPr>
      <w:t>Tel</w:t>
    </w:r>
    <w:r w:rsidR="00C2650A">
      <w:rPr>
        <w:sz w:val="14"/>
      </w:rPr>
      <w:t>.</w:t>
    </w:r>
    <w:r>
      <w:rPr>
        <w:sz w:val="14"/>
      </w:rPr>
      <w:t>-</w:t>
    </w:r>
    <w:r w:rsidR="00C3365F">
      <w:rPr>
        <w:sz w:val="14"/>
      </w:rPr>
      <w:t>Vermittlung (09444) 9784-0</w:t>
    </w:r>
    <w:r w:rsidR="00C3365F">
      <w:rPr>
        <w:sz w:val="14"/>
      </w:rPr>
      <w:tab/>
      <w:t>Telefax (09444) 9784-24</w:t>
    </w:r>
    <w:r w:rsidR="00C3365F">
      <w:rPr>
        <w:sz w:val="14"/>
      </w:rPr>
      <w:tab/>
      <w:t>www.vg-siegenburg.de</w:t>
    </w:r>
    <w:r w:rsidR="00C3365F">
      <w:rPr>
        <w:sz w:val="14"/>
      </w:rPr>
      <w:tab/>
      <w:t>poststelle@siegenburg.de</w:t>
    </w:r>
  </w:p>
  <w:p w14:paraId="36004077" w14:textId="77777777" w:rsidR="00C3365F" w:rsidRDefault="00C3365F" w:rsidP="00450028">
    <w:pPr>
      <w:pStyle w:val="Fuzeile"/>
      <w:tabs>
        <w:tab w:val="clear" w:pos="4536"/>
        <w:tab w:val="clear" w:pos="9072"/>
        <w:tab w:val="left" w:pos="1701"/>
        <w:tab w:val="left" w:pos="2694"/>
        <w:tab w:val="left" w:pos="4395"/>
      </w:tabs>
      <w:rPr>
        <w:sz w:val="14"/>
      </w:rPr>
    </w:pPr>
  </w:p>
  <w:sdt>
    <w:sdtPr>
      <w:id w:val="-4158672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B5D778" w14:textId="77777777" w:rsidR="00C3365F" w:rsidRPr="00C3365F" w:rsidRDefault="00C3365F" w:rsidP="00C3365F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08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083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540F" w14:textId="77777777" w:rsidR="00AD0E06" w:rsidRDefault="00AD0E06" w:rsidP="00387E94">
      <w:r>
        <w:separator/>
      </w:r>
    </w:p>
  </w:footnote>
  <w:footnote w:type="continuationSeparator" w:id="0">
    <w:p w14:paraId="7FF61088" w14:textId="77777777" w:rsidR="00AD0E06" w:rsidRDefault="00AD0E06" w:rsidP="0038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3C9F" w14:textId="77777777" w:rsidR="00463084" w:rsidRDefault="000C0B91" w:rsidP="007052E8">
    <w:pPr>
      <w:pStyle w:val="Kopfzeile"/>
      <w:rPr>
        <w:rFonts w:cstheme="minorHAnsi"/>
        <w:sz w:val="16"/>
      </w:rPr>
    </w:pPr>
    <w:sdt>
      <w:sdtPr>
        <w:rPr>
          <w:rFonts w:cstheme="minorHAnsi"/>
          <w:sz w:val="16"/>
        </w:rPr>
        <w:id w:val="1704979692"/>
        <w:placeholder>
          <w:docPart w:val="E18B4E2FFED94A42866A39529EE72A9A"/>
        </w:placeholder>
        <w:temporary/>
        <w:showingPlcHdr/>
        <w15:appearance w15:val="hidden"/>
      </w:sdtPr>
      <w:sdtEndPr/>
      <w:sdtContent>
        <w:r w:rsidR="00FA72AF" w:rsidRPr="00FA72AF">
          <w:rPr>
            <w:rFonts w:cstheme="minorHAnsi"/>
            <w:sz w:val="16"/>
          </w:rPr>
          <w:t>[Hier eingeben]</w:t>
        </w:r>
      </w:sdtContent>
    </w:sdt>
    <w:r w:rsidR="00FA72AF" w:rsidRPr="00FA72AF">
      <w:rPr>
        <w:rFonts w:cstheme="minorHAnsi"/>
        <w:b/>
        <w:sz w:val="36"/>
      </w:rPr>
      <w:ptab w:relativeTo="margin" w:alignment="center" w:leader="none"/>
    </w:r>
    <w:r w:rsidR="00867BE8">
      <w:rPr>
        <w:rFonts w:cstheme="minorHAnsi"/>
        <w:b/>
        <w:sz w:val="36"/>
      </w:rPr>
      <w:t>Gemeinde Biburg</w:t>
    </w:r>
    <w:r w:rsidR="00FA72AF" w:rsidRPr="00FA72AF">
      <w:rPr>
        <w:rFonts w:cstheme="minorHAnsi"/>
        <w:b/>
        <w:sz w:val="36"/>
      </w:rPr>
      <w:ptab w:relativeTo="margin" w:alignment="right" w:leader="none"/>
    </w:r>
  </w:p>
  <w:p w14:paraId="5AF37E52" w14:textId="77777777" w:rsidR="00FA72AF" w:rsidRDefault="00FA72AF" w:rsidP="007052E8">
    <w:pPr>
      <w:pStyle w:val="Kopfzeile"/>
      <w:rPr>
        <w:rFonts w:cstheme="minorHAnsi"/>
        <w:sz w:val="16"/>
      </w:rPr>
    </w:pPr>
    <w:r>
      <w:rPr>
        <w:rFonts w:cstheme="minorHAnsi"/>
        <w:sz w:val="16"/>
      </w:rPr>
      <w:tab/>
      <w:t>Mitgliedsgemeinde der Verwaltungsgemeinschaft Siegenburg,</w:t>
    </w:r>
  </w:p>
  <w:p w14:paraId="4A41F278" w14:textId="77777777" w:rsidR="00FA72AF" w:rsidRDefault="00FA72AF" w:rsidP="007052E8">
    <w:pPr>
      <w:pStyle w:val="Kopfzeile"/>
      <w:rPr>
        <w:rFonts w:cstheme="minorHAnsi"/>
        <w:sz w:val="16"/>
      </w:rPr>
    </w:pPr>
    <w:r>
      <w:rPr>
        <w:rFonts w:cstheme="minorHAnsi"/>
        <w:sz w:val="16"/>
      </w:rPr>
      <w:tab/>
      <w:t>Landkreis Kelheim</w:t>
    </w:r>
  </w:p>
  <w:p w14:paraId="5EFFC7E6" w14:textId="77777777" w:rsidR="00FA72AF" w:rsidRDefault="00FA72AF" w:rsidP="007052E8">
    <w:pPr>
      <w:pStyle w:val="Kopfzeile"/>
      <w:rPr>
        <w:rFonts w:cstheme="minorHAnsi"/>
        <w:sz w:val="16"/>
      </w:rPr>
    </w:pPr>
    <w:r>
      <w:rPr>
        <w:rFonts w:cstheme="minorHAnsi"/>
        <w:sz w:val="16"/>
      </w:rPr>
      <w:tab/>
    </w:r>
  </w:p>
  <w:p w14:paraId="15A4A863" w14:textId="77777777" w:rsidR="00FA72AF" w:rsidRDefault="00FA72AF" w:rsidP="007052E8">
    <w:pPr>
      <w:pStyle w:val="Kopfzeile"/>
      <w:rPr>
        <w:rFonts w:cstheme="minorHAnsi"/>
        <w:sz w:val="16"/>
      </w:rPr>
    </w:pPr>
    <w:r>
      <w:rPr>
        <w:rFonts w:cstheme="minorHAnsi"/>
        <w:sz w:val="16"/>
      </w:rPr>
      <w:tab/>
    </w:r>
  </w:p>
  <w:p w14:paraId="68DC8BAB" w14:textId="77777777" w:rsidR="00FA72AF" w:rsidRDefault="00FA72AF" w:rsidP="007052E8">
    <w:pPr>
      <w:pStyle w:val="Kopfzeile"/>
      <w:rPr>
        <w:rFonts w:cstheme="minorHAnsi"/>
        <w:sz w:val="16"/>
      </w:rPr>
    </w:pPr>
  </w:p>
  <w:p w14:paraId="6FE717AE" w14:textId="77777777" w:rsidR="00FA72AF" w:rsidRDefault="00FA72AF" w:rsidP="00A77FE4">
    <w:pPr>
      <w:pStyle w:val="Kopfzeile"/>
      <w:rPr>
        <w:rFonts w:cstheme="minorHAnsi"/>
        <w:sz w:val="16"/>
      </w:rPr>
    </w:pPr>
    <w:r>
      <w:rPr>
        <w:rFonts w:cstheme="minorHAnsi"/>
        <w:sz w:val="16"/>
      </w:rPr>
      <w:tab/>
    </w:r>
  </w:p>
  <w:p w14:paraId="0F845205" w14:textId="77777777" w:rsidR="00FA72AF" w:rsidRPr="00C3365F" w:rsidRDefault="00FA72AF" w:rsidP="007052E8">
    <w:pPr>
      <w:pStyle w:val="Kopfzeile"/>
      <w:rPr>
        <w:rFonts w:cstheme="minorHAnsi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D79C4"/>
    <w:multiLevelType w:val="hybridMultilevel"/>
    <w:tmpl w:val="33662B9C"/>
    <w:lvl w:ilvl="0" w:tplc="16ECB7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B7D0C"/>
    <w:multiLevelType w:val="hybridMultilevel"/>
    <w:tmpl w:val="0A26A7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311307">
    <w:abstractNumId w:val="1"/>
  </w:num>
  <w:num w:numId="2" w16cid:durableId="42168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A2"/>
    <w:rsid w:val="0001562D"/>
    <w:rsid w:val="00017042"/>
    <w:rsid w:val="00026C7B"/>
    <w:rsid w:val="0003412F"/>
    <w:rsid w:val="00051F6C"/>
    <w:rsid w:val="000611E7"/>
    <w:rsid w:val="00066A12"/>
    <w:rsid w:val="00066ED1"/>
    <w:rsid w:val="00094BF3"/>
    <w:rsid w:val="000A1620"/>
    <w:rsid w:val="000A2F30"/>
    <w:rsid w:val="000A3797"/>
    <w:rsid w:val="000B5005"/>
    <w:rsid w:val="000C0B91"/>
    <w:rsid w:val="000C6EE9"/>
    <w:rsid w:val="000E3D57"/>
    <w:rsid w:val="00122723"/>
    <w:rsid w:val="00140642"/>
    <w:rsid w:val="00143E05"/>
    <w:rsid w:val="001660F7"/>
    <w:rsid w:val="001930C6"/>
    <w:rsid w:val="001944EF"/>
    <w:rsid w:val="001A612F"/>
    <w:rsid w:val="001B3152"/>
    <w:rsid w:val="001B48F4"/>
    <w:rsid w:val="001D7832"/>
    <w:rsid w:val="00231BA0"/>
    <w:rsid w:val="002533EF"/>
    <w:rsid w:val="00261DF3"/>
    <w:rsid w:val="0027330F"/>
    <w:rsid w:val="0028207B"/>
    <w:rsid w:val="00283E1D"/>
    <w:rsid w:val="002874DC"/>
    <w:rsid w:val="002A10C8"/>
    <w:rsid w:val="002A43D6"/>
    <w:rsid w:val="002C0AFA"/>
    <w:rsid w:val="002F3B8B"/>
    <w:rsid w:val="00310521"/>
    <w:rsid w:val="003146D2"/>
    <w:rsid w:val="003360CE"/>
    <w:rsid w:val="003374D3"/>
    <w:rsid w:val="00347277"/>
    <w:rsid w:val="00362AE5"/>
    <w:rsid w:val="00364FBB"/>
    <w:rsid w:val="00381BEA"/>
    <w:rsid w:val="00384A70"/>
    <w:rsid w:val="003854FB"/>
    <w:rsid w:val="00387E94"/>
    <w:rsid w:val="00392942"/>
    <w:rsid w:val="003A3B6D"/>
    <w:rsid w:val="003B2182"/>
    <w:rsid w:val="003B4B11"/>
    <w:rsid w:val="003B530A"/>
    <w:rsid w:val="003B7DD1"/>
    <w:rsid w:val="003D29B0"/>
    <w:rsid w:val="003E4BF7"/>
    <w:rsid w:val="003F2B3E"/>
    <w:rsid w:val="0042427E"/>
    <w:rsid w:val="004270F1"/>
    <w:rsid w:val="0044141A"/>
    <w:rsid w:val="00450028"/>
    <w:rsid w:val="00463084"/>
    <w:rsid w:val="004C3C2D"/>
    <w:rsid w:val="004E480F"/>
    <w:rsid w:val="004F0A5A"/>
    <w:rsid w:val="004F635A"/>
    <w:rsid w:val="00501DE3"/>
    <w:rsid w:val="005027AF"/>
    <w:rsid w:val="00504362"/>
    <w:rsid w:val="005178F8"/>
    <w:rsid w:val="00523966"/>
    <w:rsid w:val="00527119"/>
    <w:rsid w:val="00551301"/>
    <w:rsid w:val="00565C26"/>
    <w:rsid w:val="005863DE"/>
    <w:rsid w:val="00595CB0"/>
    <w:rsid w:val="005B2805"/>
    <w:rsid w:val="005B58F8"/>
    <w:rsid w:val="005E145A"/>
    <w:rsid w:val="005E61CC"/>
    <w:rsid w:val="005F608D"/>
    <w:rsid w:val="0060507E"/>
    <w:rsid w:val="0060679B"/>
    <w:rsid w:val="00613E38"/>
    <w:rsid w:val="006141EE"/>
    <w:rsid w:val="00622082"/>
    <w:rsid w:val="00634111"/>
    <w:rsid w:val="00650BD0"/>
    <w:rsid w:val="00680D61"/>
    <w:rsid w:val="00686509"/>
    <w:rsid w:val="00694C5A"/>
    <w:rsid w:val="00695CE4"/>
    <w:rsid w:val="006C1C58"/>
    <w:rsid w:val="006E59B4"/>
    <w:rsid w:val="007018CF"/>
    <w:rsid w:val="007052E8"/>
    <w:rsid w:val="00725A35"/>
    <w:rsid w:val="00740837"/>
    <w:rsid w:val="007421A9"/>
    <w:rsid w:val="00761330"/>
    <w:rsid w:val="007654D0"/>
    <w:rsid w:val="00776D86"/>
    <w:rsid w:val="0079043B"/>
    <w:rsid w:val="0079525D"/>
    <w:rsid w:val="007953E9"/>
    <w:rsid w:val="007B292D"/>
    <w:rsid w:val="007E7860"/>
    <w:rsid w:val="008006D4"/>
    <w:rsid w:val="00820DC3"/>
    <w:rsid w:val="0083280A"/>
    <w:rsid w:val="00832EAD"/>
    <w:rsid w:val="00837E0C"/>
    <w:rsid w:val="00846094"/>
    <w:rsid w:val="00851917"/>
    <w:rsid w:val="00855A36"/>
    <w:rsid w:val="00867BE8"/>
    <w:rsid w:val="00870566"/>
    <w:rsid w:val="008A13FC"/>
    <w:rsid w:val="008A44C0"/>
    <w:rsid w:val="008B0BDA"/>
    <w:rsid w:val="008D1816"/>
    <w:rsid w:val="008D1DEB"/>
    <w:rsid w:val="008E45C3"/>
    <w:rsid w:val="008F2FE6"/>
    <w:rsid w:val="0090300C"/>
    <w:rsid w:val="0091632D"/>
    <w:rsid w:val="00926406"/>
    <w:rsid w:val="00932053"/>
    <w:rsid w:val="00940F78"/>
    <w:rsid w:val="00977732"/>
    <w:rsid w:val="00990CE0"/>
    <w:rsid w:val="009A496F"/>
    <w:rsid w:val="009B337F"/>
    <w:rsid w:val="009B63ED"/>
    <w:rsid w:val="009B67ED"/>
    <w:rsid w:val="009D655E"/>
    <w:rsid w:val="00A21B16"/>
    <w:rsid w:val="00A3628C"/>
    <w:rsid w:val="00A36C95"/>
    <w:rsid w:val="00A40FB0"/>
    <w:rsid w:val="00A4667C"/>
    <w:rsid w:val="00A7006E"/>
    <w:rsid w:val="00A71772"/>
    <w:rsid w:val="00A77FE4"/>
    <w:rsid w:val="00AB4A0E"/>
    <w:rsid w:val="00AB7C50"/>
    <w:rsid w:val="00AC3B5A"/>
    <w:rsid w:val="00AC720A"/>
    <w:rsid w:val="00AD0E06"/>
    <w:rsid w:val="00AF021C"/>
    <w:rsid w:val="00B02464"/>
    <w:rsid w:val="00B24F7B"/>
    <w:rsid w:val="00B441AB"/>
    <w:rsid w:val="00B469CA"/>
    <w:rsid w:val="00B62788"/>
    <w:rsid w:val="00B71B9C"/>
    <w:rsid w:val="00B82EEF"/>
    <w:rsid w:val="00B92724"/>
    <w:rsid w:val="00BC6F59"/>
    <w:rsid w:val="00BC7775"/>
    <w:rsid w:val="00BD0ADD"/>
    <w:rsid w:val="00BD2156"/>
    <w:rsid w:val="00BD5BC5"/>
    <w:rsid w:val="00BD5CCE"/>
    <w:rsid w:val="00C0124B"/>
    <w:rsid w:val="00C060AA"/>
    <w:rsid w:val="00C06145"/>
    <w:rsid w:val="00C2650A"/>
    <w:rsid w:val="00C3365F"/>
    <w:rsid w:val="00C41160"/>
    <w:rsid w:val="00C520FC"/>
    <w:rsid w:val="00C540F0"/>
    <w:rsid w:val="00C756A2"/>
    <w:rsid w:val="00C83CFB"/>
    <w:rsid w:val="00CA111A"/>
    <w:rsid w:val="00CD0C77"/>
    <w:rsid w:val="00CF2084"/>
    <w:rsid w:val="00D1652D"/>
    <w:rsid w:val="00D16F07"/>
    <w:rsid w:val="00D25425"/>
    <w:rsid w:val="00D46F9D"/>
    <w:rsid w:val="00D53E52"/>
    <w:rsid w:val="00D83B29"/>
    <w:rsid w:val="00D86E86"/>
    <w:rsid w:val="00D97EC4"/>
    <w:rsid w:val="00DC19AE"/>
    <w:rsid w:val="00DD0A62"/>
    <w:rsid w:val="00DE4CEE"/>
    <w:rsid w:val="00DF73D2"/>
    <w:rsid w:val="00E11B00"/>
    <w:rsid w:val="00E159C9"/>
    <w:rsid w:val="00E2364E"/>
    <w:rsid w:val="00E33B56"/>
    <w:rsid w:val="00E376A9"/>
    <w:rsid w:val="00E5701B"/>
    <w:rsid w:val="00E60BC7"/>
    <w:rsid w:val="00E71096"/>
    <w:rsid w:val="00E91D16"/>
    <w:rsid w:val="00E92F87"/>
    <w:rsid w:val="00E96F82"/>
    <w:rsid w:val="00EA497C"/>
    <w:rsid w:val="00EB4E5A"/>
    <w:rsid w:val="00EC4AA7"/>
    <w:rsid w:val="00EE1F0A"/>
    <w:rsid w:val="00EF1AB3"/>
    <w:rsid w:val="00F02EDB"/>
    <w:rsid w:val="00F26A59"/>
    <w:rsid w:val="00F33FF0"/>
    <w:rsid w:val="00F6745A"/>
    <w:rsid w:val="00F9485C"/>
    <w:rsid w:val="00F95F6D"/>
    <w:rsid w:val="00FA18DB"/>
    <w:rsid w:val="00FA72AF"/>
    <w:rsid w:val="00FB2C26"/>
    <w:rsid w:val="00FD152B"/>
    <w:rsid w:val="00FD5973"/>
    <w:rsid w:val="00FE491B"/>
    <w:rsid w:val="00FF1210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63B929"/>
  <w15:chartTrackingRefBased/>
  <w15:docId w15:val="{7AD7C2E1-41BE-442D-B26C-E4FD998C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1330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7E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7E94"/>
  </w:style>
  <w:style w:type="paragraph" w:styleId="Fuzeile">
    <w:name w:val="footer"/>
    <w:basedOn w:val="Standard"/>
    <w:link w:val="FuzeileZchn"/>
    <w:uiPriority w:val="99"/>
    <w:unhideWhenUsed/>
    <w:rsid w:val="00387E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7E94"/>
  </w:style>
  <w:style w:type="table" w:styleId="Tabellenraster">
    <w:name w:val="Table Grid"/>
    <w:basedOn w:val="NormaleTabelle"/>
    <w:uiPriority w:val="39"/>
    <w:rsid w:val="0038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7E9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7E9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756A2"/>
    <w:rPr>
      <w:color w:val="0000FF"/>
      <w:u w:val="single"/>
    </w:rPr>
  </w:style>
  <w:style w:type="table" w:styleId="EinfacheTabelle2">
    <w:name w:val="Plain Table 2"/>
    <w:basedOn w:val="NormaleTabelle"/>
    <w:uiPriority w:val="42"/>
    <w:rsid w:val="007052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7052E8"/>
    <w:rPr>
      <w:color w:val="808080"/>
    </w:rPr>
  </w:style>
  <w:style w:type="table" w:styleId="EinfacheTabelle4">
    <w:name w:val="Plain Table 4"/>
    <w:basedOn w:val="NormaleTabelle"/>
    <w:uiPriority w:val="44"/>
    <w:rsid w:val="00FE49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7953E9"/>
    <w:pPr>
      <w:ind w:left="720"/>
      <w:contextualSpacing/>
    </w:pPr>
  </w:style>
  <w:style w:type="paragraph" w:styleId="KeinLeerraum">
    <w:name w:val="No Spacing"/>
    <w:uiPriority w:val="1"/>
    <w:qFormat/>
    <w:rsid w:val="007B2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de/url?sa=i&amp;url=https://www.gemeinde-kirchdorf.de/export/download.php?id%3D3474&amp;psig=AOvVaw0-NuP3Pfcp3XsRYHx-kCmw&amp;ust=1617950793820000&amp;source=images&amp;cd=vfe&amp;ved=0CAIQjRxqFwoTCODgrMSG7u8CFQAAAAAdAAAAABA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Guggenberger\Documents\Benutzerdefinierte%20Office-Vorlagen\Brief%20Kirchdorf%20B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8B4E2FFED94A42866A39529EE72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959812-4F33-4607-BA32-EDEC3C3AE0A0}"/>
      </w:docPartPr>
      <w:docPartBody>
        <w:p w:rsidR="00D21D86" w:rsidRDefault="00811C76" w:rsidP="00811C76">
          <w:pPr>
            <w:pStyle w:val="E18B4E2FFED94A42866A39529EE72A9A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70"/>
    <w:rsid w:val="003854FB"/>
    <w:rsid w:val="00404A04"/>
    <w:rsid w:val="005178F8"/>
    <w:rsid w:val="005863DE"/>
    <w:rsid w:val="005F608D"/>
    <w:rsid w:val="00763A70"/>
    <w:rsid w:val="00811C76"/>
    <w:rsid w:val="00851917"/>
    <w:rsid w:val="009F12BE"/>
    <w:rsid w:val="00BC6F59"/>
    <w:rsid w:val="00D01291"/>
    <w:rsid w:val="00D21D86"/>
    <w:rsid w:val="00D46010"/>
    <w:rsid w:val="00D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63A70"/>
    <w:rPr>
      <w:color w:val="808080"/>
    </w:rPr>
  </w:style>
  <w:style w:type="paragraph" w:customStyle="1" w:styleId="E18B4E2FFED94A42866A39529EE72A9A">
    <w:name w:val="E18B4E2FFED94A42866A39529EE72A9A"/>
    <w:rsid w:val="00811C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C11C6-9824-4007-856D-02EC846F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Kirchdorf BANK</Template>
  <TotalTime>0</TotalTime>
  <Pages>3</Pages>
  <Words>837</Words>
  <Characters>5278</Characters>
  <Application>Microsoft Office Word</Application>
  <DocSecurity>4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Guggenberger</dc:creator>
  <cp:keywords/>
  <dc:description/>
  <cp:lastModifiedBy>Michael Dropmann</cp:lastModifiedBy>
  <cp:revision>2</cp:revision>
  <cp:lastPrinted>2025-11-13T07:48:00Z</cp:lastPrinted>
  <dcterms:created xsi:type="dcterms:W3CDTF">2025-11-13T10:55:00Z</dcterms:created>
  <dcterms:modified xsi:type="dcterms:W3CDTF">2025-11-13T10:55:00Z</dcterms:modified>
</cp:coreProperties>
</file>